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E8A" w:rsidRPr="00080023" w:rsidRDefault="00B35ABA" w:rsidP="005D6E8A">
      <w:pPr>
        <w:pStyle w:val="Default"/>
        <w:jc w:val="center"/>
        <w:rPr>
          <w:b/>
          <w:sz w:val="36"/>
          <w:szCs w:val="36"/>
        </w:rPr>
      </w:pPr>
      <w:r w:rsidRPr="00080023">
        <w:rPr>
          <w:rFonts w:hint="eastAsia"/>
          <w:b/>
          <w:sz w:val="36"/>
          <w:szCs w:val="36"/>
        </w:rPr>
        <w:t>桃園</w:t>
      </w:r>
      <w:r w:rsidR="005D6E8A" w:rsidRPr="00080023">
        <w:rPr>
          <w:rFonts w:hint="eastAsia"/>
          <w:b/>
          <w:sz w:val="36"/>
          <w:szCs w:val="36"/>
        </w:rPr>
        <w:t>市政府教育局所屬各級學校因應</w:t>
      </w:r>
    </w:p>
    <w:p w:rsidR="00775BA5" w:rsidRPr="00775BA5" w:rsidRDefault="002762F7" w:rsidP="00775BA5">
      <w:pPr>
        <w:pStyle w:val="Default"/>
        <w:jc w:val="center"/>
        <w:rPr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天然</w:t>
      </w:r>
      <w:r w:rsidR="005D6E8A" w:rsidRPr="00080023">
        <w:rPr>
          <w:rFonts w:hint="eastAsia"/>
          <w:b/>
          <w:sz w:val="36"/>
          <w:szCs w:val="36"/>
        </w:rPr>
        <w:t>災害</w:t>
      </w:r>
      <w:r w:rsidR="005768DE" w:rsidRPr="00080023">
        <w:rPr>
          <w:rFonts w:hint="eastAsia"/>
          <w:b/>
          <w:sz w:val="36"/>
          <w:szCs w:val="36"/>
        </w:rPr>
        <w:t>影響學生</w:t>
      </w:r>
      <w:r w:rsidR="001866B1" w:rsidRPr="00080023">
        <w:rPr>
          <w:rFonts w:hint="eastAsia"/>
          <w:b/>
          <w:sz w:val="36"/>
          <w:szCs w:val="36"/>
        </w:rPr>
        <w:t>上課</w:t>
      </w:r>
      <w:r w:rsidR="005D6E8A" w:rsidRPr="00080023">
        <w:rPr>
          <w:rFonts w:hint="eastAsia"/>
          <w:b/>
          <w:sz w:val="36"/>
          <w:szCs w:val="36"/>
        </w:rPr>
        <w:t>處置原則</w:t>
      </w:r>
    </w:p>
    <w:bookmarkEnd w:id="0"/>
    <w:p w:rsidR="005D6E8A" w:rsidRPr="002B7681" w:rsidRDefault="005D6E8A" w:rsidP="002B7681">
      <w:pPr>
        <w:pStyle w:val="Default"/>
        <w:rPr>
          <w:sz w:val="28"/>
          <w:szCs w:val="32"/>
        </w:rPr>
      </w:pPr>
      <w:r w:rsidRPr="002B7681">
        <w:rPr>
          <w:rFonts w:hint="eastAsia"/>
          <w:sz w:val="28"/>
          <w:szCs w:val="32"/>
        </w:rPr>
        <w:t>一、依據</w:t>
      </w:r>
    </w:p>
    <w:p w:rsidR="005D6E8A" w:rsidRPr="002B7681" w:rsidRDefault="005D6E8A" w:rsidP="002B7681">
      <w:pPr>
        <w:pStyle w:val="Default"/>
        <w:ind w:leftChars="59" w:left="142"/>
        <w:rPr>
          <w:sz w:val="28"/>
          <w:szCs w:val="32"/>
        </w:rPr>
      </w:pPr>
      <w:r w:rsidRPr="002B7681">
        <w:rPr>
          <w:rFonts w:hint="eastAsia"/>
          <w:sz w:val="28"/>
          <w:szCs w:val="32"/>
        </w:rPr>
        <w:t>（一）</w:t>
      </w:r>
      <w:r w:rsidR="005768DE" w:rsidRPr="002B7681">
        <w:rPr>
          <w:sz w:val="28"/>
          <w:szCs w:val="32"/>
        </w:rPr>
        <w:t>桃園市災害防救辦公室108年第2次工作會議</w:t>
      </w:r>
      <w:r w:rsidR="005768DE" w:rsidRPr="002B7681">
        <w:rPr>
          <w:rFonts w:hint="eastAsia"/>
          <w:sz w:val="28"/>
          <w:szCs w:val="32"/>
        </w:rPr>
        <w:t>副市長裁示事項</w:t>
      </w:r>
      <w:r w:rsidR="004615DE">
        <w:rPr>
          <w:rFonts w:hint="eastAsia"/>
          <w:sz w:val="28"/>
          <w:szCs w:val="32"/>
        </w:rPr>
        <w:t>辦理</w:t>
      </w:r>
      <w:r w:rsidRPr="002B7681">
        <w:rPr>
          <w:rFonts w:hint="eastAsia"/>
          <w:sz w:val="28"/>
          <w:szCs w:val="32"/>
        </w:rPr>
        <w:t>。</w:t>
      </w:r>
    </w:p>
    <w:p w:rsidR="005D6E8A" w:rsidRPr="002B7681" w:rsidRDefault="005D6E8A" w:rsidP="002B7681">
      <w:pPr>
        <w:pStyle w:val="Default"/>
        <w:ind w:leftChars="59" w:left="142"/>
        <w:rPr>
          <w:sz w:val="28"/>
          <w:szCs w:val="32"/>
        </w:rPr>
      </w:pPr>
      <w:r w:rsidRPr="002B7681">
        <w:rPr>
          <w:rFonts w:hint="eastAsia"/>
          <w:sz w:val="28"/>
          <w:szCs w:val="32"/>
        </w:rPr>
        <w:t>（二）</w:t>
      </w:r>
      <w:r w:rsidR="005768DE" w:rsidRPr="002B7681">
        <w:rPr>
          <w:sz w:val="28"/>
          <w:szCs w:val="32"/>
        </w:rPr>
        <w:t>桃園市</w:t>
      </w:r>
      <w:r w:rsidR="005768DE" w:rsidRPr="002B7681">
        <w:rPr>
          <w:rFonts w:hint="eastAsia"/>
          <w:sz w:val="28"/>
          <w:szCs w:val="32"/>
        </w:rPr>
        <w:t>災害防辦公室</w:t>
      </w:r>
      <w:r w:rsidR="00FA115E" w:rsidRPr="002B7681">
        <w:rPr>
          <w:sz w:val="28"/>
          <w:szCs w:val="32"/>
        </w:rPr>
        <w:t>108年</w:t>
      </w:r>
      <w:r w:rsidR="005768DE" w:rsidRPr="002B7681">
        <w:rPr>
          <w:rFonts w:hint="eastAsia"/>
          <w:sz w:val="28"/>
          <w:szCs w:val="32"/>
        </w:rPr>
        <w:t>第2次工作會議</w:t>
      </w:r>
      <w:r w:rsidR="005768DE" w:rsidRPr="002B7681">
        <w:rPr>
          <w:sz w:val="28"/>
          <w:szCs w:val="32"/>
        </w:rPr>
        <w:t>列管事項</w:t>
      </w:r>
      <w:r w:rsidR="004615DE">
        <w:rPr>
          <w:rFonts w:hint="eastAsia"/>
          <w:sz w:val="28"/>
          <w:szCs w:val="32"/>
        </w:rPr>
        <w:t>辦理</w:t>
      </w:r>
      <w:r w:rsidRPr="002B7681">
        <w:rPr>
          <w:rFonts w:hint="eastAsia"/>
          <w:sz w:val="28"/>
          <w:szCs w:val="32"/>
        </w:rPr>
        <w:t>。</w:t>
      </w:r>
    </w:p>
    <w:p w:rsidR="005D6E8A" w:rsidRPr="002B7681" w:rsidRDefault="005D6E8A" w:rsidP="002B7681">
      <w:pPr>
        <w:pStyle w:val="Default"/>
        <w:rPr>
          <w:sz w:val="28"/>
          <w:szCs w:val="32"/>
        </w:rPr>
      </w:pPr>
      <w:r w:rsidRPr="002B7681">
        <w:rPr>
          <w:rFonts w:hint="eastAsia"/>
          <w:sz w:val="28"/>
          <w:szCs w:val="32"/>
        </w:rPr>
        <w:t>二、說明</w:t>
      </w:r>
    </w:p>
    <w:p w:rsidR="005D6E8A" w:rsidRPr="002B7681" w:rsidRDefault="005D6E8A" w:rsidP="00F74E37">
      <w:pPr>
        <w:pStyle w:val="Default"/>
        <w:spacing w:line="600" w:lineRule="exact"/>
        <w:ind w:leftChars="118" w:left="283"/>
        <w:jc w:val="both"/>
        <w:rPr>
          <w:sz w:val="28"/>
          <w:szCs w:val="32"/>
        </w:rPr>
      </w:pPr>
      <w:r w:rsidRPr="002B7681">
        <w:rPr>
          <w:rFonts w:hint="eastAsia"/>
          <w:sz w:val="28"/>
          <w:szCs w:val="32"/>
        </w:rPr>
        <w:t>為因應</w:t>
      </w:r>
      <w:r w:rsidR="00C83A45" w:rsidRPr="00C83A45">
        <w:rPr>
          <w:rFonts w:hint="eastAsia"/>
          <w:sz w:val="28"/>
          <w:szCs w:val="32"/>
        </w:rPr>
        <w:t>本市各級學校因各類天然災害(如：風災、水災、震災、土石流災害等)，造成校園(校舍)受損，致影響學生受教權益，茲制定相關處置原則，俾利</w:t>
      </w:r>
      <w:r w:rsidR="00775BA5" w:rsidRPr="00775BA5">
        <w:rPr>
          <w:rFonts w:hint="eastAsia"/>
          <w:sz w:val="28"/>
          <w:szCs w:val="32"/>
        </w:rPr>
        <w:t>災害</w:t>
      </w:r>
      <w:r w:rsidR="00C83A45" w:rsidRPr="00C83A45">
        <w:rPr>
          <w:rFonts w:hint="eastAsia"/>
          <w:sz w:val="28"/>
          <w:szCs w:val="32"/>
        </w:rPr>
        <w:t>處理時有所依循。</w:t>
      </w:r>
    </w:p>
    <w:p w:rsidR="005D6E8A" w:rsidRPr="002B7681" w:rsidRDefault="005D6E8A" w:rsidP="00F74E37">
      <w:pPr>
        <w:pStyle w:val="Default"/>
        <w:spacing w:beforeLines="50" w:before="180"/>
        <w:rPr>
          <w:sz w:val="28"/>
          <w:szCs w:val="32"/>
        </w:rPr>
      </w:pPr>
      <w:r w:rsidRPr="002B7681">
        <w:rPr>
          <w:rFonts w:hint="eastAsia"/>
          <w:sz w:val="28"/>
          <w:szCs w:val="32"/>
        </w:rPr>
        <w:t>三、處置原則</w:t>
      </w:r>
    </w:p>
    <w:p w:rsidR="005D6E8A" w:rsidRPr="002B7681" w:rsidRDefault="005D6E8A" w:rsidP="00F74E37">
      <w:pPr>
        <w:pStyle w:val="Default"/>
        <w:spacing w:line="600" w:lineRule="exact"/>
        <w:ind w:leftChars="59" w:left="142"/>
        <w:rPr>
          <w:sz w:val="28"/>
          <w:szCs w:val="32"/>
        </w:rPr>
      </w:pPr>
      <w:r w:rsidRPr="002B7681">
        <w:rPr>
          <w:rFonts w:hint="eastAsia"/>
          <w:sz w:val="28"/>
          <w:szCs w:val="32"/>
        </w:rPr>
        <w:t>（一）</w:t>
      </w:r>
      <w:r w:rsidR="00B26063" w:rsidRPr="002B7681">
        <w:rPr>
          <w:rFonts w:hint="eastAsia"/>
          <w:sz w:val="28"/>
          <w:szCs w:val="32"/>
        </w:rPr>
        <w:t>校園(校舍)安全評估</w:t>
      </w:r>
      <w:r w:rsidR="004615DE">
        <w:rPr>
          <w:rFonts w:hint="eastAsia"/>
          <w:sz w:val="28"/>
          <w:szCs w:val="32"/>
        </w:rPr>
        <w:t>。</w:t>
      </w:r>
    </w:p>
    <w:p w:rsidR="005D6E8A" w:rsidRPr="002B7681" w:rsidRDefault="005D6E8A" w:rsidP="00F74E37">
      <w:pPr>
        <w:pStyle w:val="Default"/>
        <w:spacing w:line="700" w:lineRule="exact"/>
        <w:ind w:leftChars="59" w:left="142"/>
        <w:rPr>
          <w:sz w:val="28"/>
          <w:szCs w:val="32"/>
        </w:rPr>
      </w:pPr>
      <w:r w:rsidRPr="002B7681">
        <w:rPr>
          <w:rFonts w:hint="eastAsia"/>
          <w:sz w:val="28"/>
          <w:szCs w:val="32"/>
        </w:rPr>
        <w:t>（二）</w:t>
      </w:r>
      <w:r w:rsidR="00B26063" w:rsidRPr="002B7681">
        <w:rPr>
          <w:rFonts w:hint="eastAsia"/>
          <w:sz w:val="28"/>
          <w:szCs w:val="32"/>
        </w:rPr>
        <w:t>調整教學地點及課程</w:t>
      </w:r>
      <w:r w:rsidR="004615DE">
        <w:rPr>
          <w:rFonts w:hint="eastAsia"/>
          <w:sz w:val="28"/>
          <w:szCs w:val="32"/>
        </w:rPr>
        <w:t>。</w:t>
      </w:r>
    </w:p>
    <w:p w:rsidR="00C83A45" w:rsidRDefault="005D6E8A" w:rsidP="00F74E37">
      <w:pPr>
        <w:pStyle w:val="Default"/>
        <w:spacing w:line="700" w:lineRule="exact"/>
        <w:ind w:leftChars="59" w:left="142"/>
        <w:rPr>
          <w:sz w:val="28"/>
          <w:szCs w:val="32"/>
        </w:rPr>
      </w:pPr>
      <w:r w:rsidRPr="002B7681">
        <w:rPr>
          <w:rFonts w:hint="eastAsia"/>
          <w:sz w:val="28"/>
          <w:szCs w:val="32"/>
        </w:rPr>
        <w:t>（三）</w:t>
      </w:r>
      <w:r w:rsidR="00B26063" w:rsidRPr="002B7681">
        <w:rPr>
          <w:rFonts w:hint="eastAsia"/>
          <w:sz w:val="28"/>
          <w:szCs w:val="32"/>
        </w:rPr>
        <w:t>學生</w:t>
      </w:r>
      <w:r w:rsidRPr="002B7681">
        <w:rPr>
          <w:rFonts w:hint="eastAsia"/>
          <w:sz w:val="28"/>
          <w:szCs w:val="32"/>
        </w:rPr>
        <w:t>移轉安置</w:t>
      </w:r>
      <w:r w:rsidR="004615DE">
        <w:rPr>
          <w:rFonts w:hint="eastAsia"/>
          <w:sz w:val="28"/>
          <w:szCs w:val="32"/>
        </w:rPr>
        <w:t>。</w:t>
      </w:r>
    </w:p>
    <w:p w:rsidR="005F7651" w:rsidRPr="00C83A45" w:rsidRDefault="00C83A45" w:rsidP="00F74E37">
      <w:pPr>
        <w:pStyle w:val="Default"/>
        <w:spacing w:line="700" w:lineRule="exact"/>
        <w:ind w:leftChars="59" w:left="142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 (四)</w:t>
      </w:r>
      <w:r w:rsidR="00F74E37">
        <w:rPr>
          <w:rFonts w:hint="eastAsia"/>
          <w:sz w:val="28"/>
          <w:szCs w:val="32"/>
        </w:rPr>
        <w:t xml:space="preserve"> </w:t>
      </w:r>
      <w:r w:rsidR="005F7651" w:rsidRPr="00C83A45">
        <w:rPr>
          <w:rFonts w:hint="eastAsia"/>
          <w:sz w:val="28"/>
          <w:szCs w:val="32"/>
        </w:rPr>
        <w:t>災害應變教學場所及教學器材整備與分配</w:t>
      </w:r>
      <w:r w:rsidR="004615DE">
        <w:rPr>
          <w:rFonts w:hint="eastAsia"/>
          <w:sz w:val="28"/>
          <w:szCs w:val="32"/>
        </w:rPr>
        <w:t>。</w:t>
      </w:r>
    </w:p>
    <w:p w:rsidR="005D6E8A" w:rsidRPr="002B7681" w:rsidRDefault="005D6E8A" w:rsidP="00F74E37">
      <w:pPr>
        <w:pStyle w:val="Default"/>
        <w:spacing w:beforeLines="50" w:before="180"/>
        <w:rPr>
          <w:sz w:val="28"/>
          <w:szCs w:val="32"/>
        </w:rPr>
      </w:pPr>
      <w:r w:rsidRPr="002B7681">
        <w:rPr>
          <w:rFonts w:hint="eastAsia"/>
          <w:sz w:val="28"/>
          <w:szCs w:val="32"/>
        </w:rPr>
        <w:t>四、執行要點</w:t>
      </w:r>
    </w:p>
    <w:p w:rsidR="005D6E8A" w:rsidRPr="002B7681" w:rsidRDefault="005D6E8A" w:rsidP="002B7681">
      <w:pPr>
        <w:pStyle w:val="Default"/>
        <w:ind w:leftChars="59" w:left="142"/>
        <w:rPr>
          <w:sz w:val="28"/>
          <w:szCs w:val="32"/>
        </w:rPr>
      </w:pPr>
      <w:r w:rsidRPr="002B7681">
        <w:rPr>
          <w:rFonts w:hint="eastAsia"/>
          <w:sz w:val="28"/>
          <w:szCs w:val="32"/>
        </w:rPr>
        <w:t>（一）</w:t>
      </w:r>
      <w:r w:rsidR="00B26063" w:rsidRPr="002B7681">
        <w:rPr>
          <w:rFonts w:hint="eastAsia"/>
          <w:sz w:val="28"/>
          <w:szCs w:val="32"/>
        </w:rPr>
        <w:t>校園(校舍)安全評估</w:t>
      </w:r>
      <w:r w:rsidR="004615DE">
        <w:rPr>
          <w:rFonts w:hint="eastAsia"/>
          <w:sz w:val="28"/>
          <w:szCs w:val="32"/>
        </w:rPr>
        <w:t>：</w:t>
      </w:r>
    </w:p>
    <w:p w:rsidR="00C83A45" w:rsidRDefault="005D6E8A" w:rsidP="00F74E37">
      <w:pPr>
        <w:pStyle w:val="Default"/>
        <w:spacing w:line="600" w:lineRule="exact"/>
        <w:ind w:leftChars="236" w:left="938" w:hangingChars="133" w:hanging="372"/>
        <w:rPr>
          <w:sz w:val="28"/>
          <w:szCs w:val="32"/>
        </w:rPr>
      </w:pPr>
      <w:r w:rsidRPr="002B7681">
        <w:rPr>
          <w:sz w:val="28"/>
          <w:szCs w:val="32"/>
        </w:rPr>
        <w:t>1</w:t>
      </w:r>
      <w:r w:rsidR="00C83A45">
        <w:rPr>
          <w:rFonts w:hint="eastAsia"/>
          <w:sz w:val="28"/>
          <w:szCs w:val="32"/>
        </w:rPr>
        <w:t>、</w:t>
      </w:r>
      <w:r w:rsidR="00C83A45" w:rsidRPr="00C83A45">
        <w:rPr>
          <w:rFonts w:hint="eastAsia"/>
          <w:sz w:val="28"/>
          <w:szCs w:val="32"/>
        </w:rPr>
        <w:t>由校方初步檢視校園及校舍災損狀況，並填具校園建築管理檢核表(附件1)。</w:t>
      </w:r>
    </w:p>
    <w:p w:rsidR="00C83A45" w:rsidRDefault="005D6E8A" w:rsidP="002B7681">
      <w:pPr>
        <w:pStyle w:val="Default"/>
        <w:ind w:leftChars="236" w:left="938" w:hangingChars="133" w:hanging="372"/>
        <w:rPr>
          <w:sz w:val="28"/>
          <w:szCs w:val="32"/>
        </w:rPr>
      </w:pPr>
      <w:r w:rsidRPr="002B7681">
        <w:rPr>
          <w:sz w:val="28"/>
          <w:szCs w:val="32"/>
        </w:rPr>
        <w:t>2</w:t>
      </w:r>
      <w:r w:rsidRPr="002B7681">
        <w:rPr>
          <w:rFonts w:hint="eastAsia"/>
          <w:sz w:val="28"/>
          <w:szCs w:val="32"/>
        </w:rPr>
        <w:t>、</w:t>
      </w:r>
      <w:r w:rsidR="00F77FB5">
        <w:rPr>
          <w:rFonts w:hint="eastAsia"/>
          <w:sz w:val="28"/>
          <w:szCs w:val="32"/>
        </w:rPr>
        <w:t>非關鍵</w:t>
      </w:r>
      <w:r w:rsidR="00C83A45" w:rsidRPr="00C83A45">
        <w:rPr>
          <w:rFonts w:hint="eastAsia"/>
          <w:sz w:val="28"/>
          <w:szCs w:val="32"/>
        </w:rPr>
        <w:t>物結構安全之災損，校方可即時排除部分應優先處理。</w:t>
      </w:r>
    </w:p>
    <w:p w:rsidR="00C83A45" w:rsidRDefault="00C83A45" w:rsidP="00F74E37">
      <w:pPr>
        <w:pStyle w:val="Default"/>
        <w:spacing w:line="600" w:lineRule="exact"/>
        <w:ind w:leftChars="236" w:left="938" w:hangingChars="133" w:hanging="372"/>
        <w:jc w:val="both"/>
        <w:rPr>
          <w:sz w:val="28"/>
          <w:szCs w:val="32"/>
        </w:rPr>
      </w:pPr>
      <w:r>
        <w:rPr>
          <w:rFonts w:hint="eastAsia"/>
          <w:sz w:val="28"/>
          <w:szCs w:val="32"/>
        </w:rPr>
        <w:t>3、</w:t>
      </w:r>
      <w:r w:rsidRPr="00C83A45">
        <w:rPr>
          <w:rFonts w:hint="eastAsia"/>
          <w:sz w:val="28"/>
          <w:szCs w:val="32"/>
        </w:rPr>
        <w:t>有結構安全疑慮之建築物應立即</w:t>
      </w:r>
      <w:r w:rsidR="00F77FB5">
        <w:rPr>
          <w:rFonts w:hint="eastAsia"/>
          <w:sz w:val="28"/>
          <w:szCs w:val="32"/>
        </w:rPr>
        <w:t>停止使用，於建築物主要出入口及損害區域適當位置，張貼危險標誌和設置</w:t>
      </w:r>
      <w:r w:rsidRPr="00C83A45">
        <w:rPr>
          <w:rFonts w:hint="eastAsia"/>
          <w:sz w:val="28"/>
          <w:szCs w:val="32"/>
        </w:rPr>
        <w:t>封鎖線，並通報</w:t>
      </w:r>
      <w:r w:rsidR="00F74E37">
        <w:rPr>
          <w:rFonts w:hint="eastAsia"/>
          <w:sz w:val="28"/>
          <w:szCs w:val="32"/>
        </w:rPr>
        <w:t>本府</w:t>
      </w:r>
      <w:r w:rsidRPr="00C83A45">
        <w:rPr>
          <w:rFonts w:hint="eastAsia"/>
          <w:sz w:val="28"/>
          <w:szCs w:val="32"/>
        </w:rPr>
        <w:t>教育局及相關</w:t>
      </w:r>
      <w:r w:rsidRPr="00C83A45">
        <w:rPr>
          <w:rFonts w:hint="eastAsia"/>
          <w:sz w:val="28"/>
          <w:szCs w:val="32"/>
        </w:rPr>
        <w:lastRenderedPageBreak/>
        <w:t>權責機關尋求協助。</w:t>
      </w:r>
    </w:p>
    <w:p w:rsidR="00C83A45" w:rsidRPr="002B7681" w:rsidRDefault="00C83A45" w:rsidP="00F74E37">
      <w:pPr>
        <w:pStyle w:val="Default"/>
        <w:spacing w:line="700" w:lineRule="exact"/>
        <w:ind w:leftChars="236" w:left="938" w:hangingChars="133" w:hanging="372"/>
        <w:jc w:val="both"/>
        <w:rPr>
          <w:sz w:val="28"/>
          <w:szCs w:val="32"/>
        </w:rPr>
      </w:pPr>
      <w:r>
        <w:rPr>
          <w:rFonts w:hint="eastAsia"/>
          <w:sz w:val="28"/>
          <w:szCs w:val="32"/>
        </w:rPr>
        <w:t>4、</w:t>
      </w:r>
      <w:r w:rsidR="00F74E37">
        <w:rPr>
          <w:rFonts w:hint="eastAsia"/>
          <w:sz w:val="28"/>
          <w:szCs w:val="32"/>
        </w:rPr>
        <w:t>本府</w:t>
      </w:r>
      <w:r w:rsidR="00F77FB5">
        <w:rPr>
          <w:rFonts w:hint="eastAsia"/>
          <w:sz w:val="28"/>
          <w:szCs w:val="32"/>
        </w:rPr>
        <w:t>教育局或相關權責機關邀集專業技師到場評估，判斷是否</w:t>
      </w:r>
      <w:r w:rsidRPr="00C83A45">
        <w:rPr>
          <w:rFonts w:hint="eastAsia"/>
          <w:sz w:val="28"/>
          <w:szCs w:val="32"/>
        </w:rPr>
        <w:t>有危險之虞及</w:t>
      </w:r>
      <w:r w:rsidR="00F77FB5">
        <w:rPr>
          <w:rFonts w:hint="eastAsia"/>
          <w:sz w:val="28"/>
          <w:szCs w:val="32"/>
        </w:rPr>
        <w:t>研商</w:t>
      </w:r>
      <w:r w:rsidRPr="00C83A45">
        <w:rPr>
          <w:rFonts w:hint="eastAsia"/>
          <w:sz w:val="28"/>
          <w:szCs w:val="32"/>
        </w:rPr>
        <w:t>後續處置方式。</w:t>
      </w:r>
    </w:p>
    <w:p w:rsidR="005D6E8A" w:rsidRPr="002B7681" w:rsidRDefault="005D6E8A" w:rsidP="00F74E37">
      <w:pPr>
        <w:pStyle w:val="Default"/>
        <w:spacing w:line="800" w:lineRule="exact"/>
        <w:ind w:leftChars="59" w:left="142"/>
        <w:rPr>
          <w:sz w:val="28"/>
          <w:szCs w:val="32"/>
        </w:rPr>
      </w:pPr>
      <w:r w:rsidRPr="002B7681">
        <w:rPr>
          <w:rFonts w:hint="eastAsia"/>
          <w:sz w:val="28"/>
          <w:szCs w:val="32"/>
        </w:rPr>
        <w:t>（二）</w:t>
      </w:r>
      <w:r w:rsidR="00FF143C" w:rsidRPr="002B7681">
        <w:rPr>
          <w:rFonts w:hint="eastAsia"/>
          <w:sz w:val="28"/>
          <w:szCs w:val="32"/>
        </w:rPr>
        <w:t>調整教學地點及課程</w:t>
      </w:r>
      <w:r w:rsidR="004615DE">
        <w:rPr>
          <w:rFonts w:hint="eastAsia"/>
          <w:sz w:val="28"/>
          <w:szCs w:val="32"/>
        </w:rPr>
        <w:t>：</w:t>
      </w:r>
    </w:p>
    <w:p w:rsidR="005D6E8A" w:rsidRPr="002B7681" w:rsidRDefault="005D6E8A" w:rsidP="00F74E37">
      <w:pPr>
        <w:pStyle w:val="Default"/>
        <w:spacing w:line="700" w:lineRule="exact"/>
        <w:ind w:leftChars="236" w:left="938" w:hangingChars="133" w:hanging="372"/>
        <w:jc w:val="both"/>
        <w:rPr>
          <w:sz w:val="28"/>
          <w:szCs w:val="32"/>
        </w:rPr>
      </w:pPr>
      <w:r w:rsidRPr="002B7681">
        <w:rPr>
          <w:sz w:val="28"/>
          <w:szCs w:val="32"/>
        </w:rPr>
        <w:t>1</w:t>
      </w:r>
      <w:r w:rsidRPr="002B7681">
        <w:rPr>
          <w:rFonts w:hint="eastAsia"/>
          <w:sz w:val="28"/>
          <w:szCs w:val="32"/>
        </w:rPr>
        <w:t>、</w:t>
      </w:r>
      <w:r w:rsidR="00C83A45" w:rsidRPr="00C83A45">
        <w:rPr>
          <w:rFonts w:hint="eastAsia"/>
          <w:sz w:val="28"/>
          <w:szCs w:val="32"/>
        </w:rPr>
        <w:t>校內建物經評估結果有危險之虞者，應於建築物主要出入口及損害區域適當位置，張貼危險標誌、拉封鎖線並禁止人員進入。</w:t>
      </w:r>
    </w:p>
    <w:p w:rsidR="005D6E8A" w:rsidRPr="002B7681" w:rsidRDefault="005D6E8A" w:rsidP="00F74E37">
      <w:pPr>
        <w:pStyle w:val="Default"/>
        <w:spacing w:line="700" w:lineRule="exact"/>
        <w:ind w:leftChars="236" w:left="938" w:hangingChars="133" w:hanging="372"/>
        <w:jc w:val="both"/>
        <w:rPr>
          <w:sz w:val="28"/>
          <w:szCs w:val="32"/>
        </w:rPr>
      </w:pPr>
      <w:r w:rsidRPr="002B7681">
        <w:rPr>
          <w:sz w:val="28"/>
          <w:szCs w:val="32"/>
        </w:rPr>
        <w:t>2</w:t>
      </w:r>
      <w:r w:rsidRPr="002B7681">
        <w:rPr>
          <w:rFonts w:hint="eastAsia"/>
          <w:sz w:val="28"/>
          <w:szCs w:val="32"/>
        </w:rPr>
        <w:t>、</w:t>
      </w:r>
      <w:r w:rsidR="00C83A45" w:rsidRPr="00C83A45">
        <w:rPr>
          <w:rFonts w:hint="eastAsia"/>
          <w:sz w:val="28"/>
          <w:szCs w:val="32"/>
        </w:rPr>
        <w:t>封鎖之建物(或場所)若影響學生上課使用，應立即盤點校內現有空間調整上課地點，並視情況調整課程師資，必要時報請教育局同意。</w:t>
      </w:r>
    </w:p>
    <w:p w:rsidR="005D6E8A" w:rsidRPr="002B7681" w:rsidRDefault="005D6E8A" w:rsidP="002B7681">
      <w:pPr>
        <w:pStyle w:val="Default"/>
        <w:ind w:leftChars="59" w:left="142"/>
        <w:rPr>
          <w:sz w:val="28"/>
          <w:szCs w:val="32"/>
        </w:rPr>
      </w:pPr>
      <w:r w:rsidRPr="002B7681">
        <w:rPr>
          <w:rFonts w:hint="eastAsia"/>
          <w:sz w:val="28"/>
          <w:szCs w:val="32"/>
        </w:rPr>
        <w:t>（三）</w:t>
      </w:r>
      <w:r w:rsidR="000D4572" w:rsidRPr="002B7681">
        <w:rPr>
          <w:rFonts w:hint="eastAsia"/>
          <w:sz w:val="28"/>
          <w:szCs w:val="32"/>
        </w:rPr>
        <w:t>學生移轉安置</w:t>
      </w:r>
      <w:r w:rsidR="004615DE">
        <w:rPr>
          <w:rFonts w:hint="eastAsia"/>
          <w:sz w:val="28"/>
          <w:szCs w:val="32"/>
        </w:rPr>
        <w:t>：</w:t>
      </w:r>
    </w:p>
    <w:p w:rsidR="005D6E8A" w:rsidRPr="002B7681" w:rsidRDefault="005D6E8A" w:rsidP="00F74E37">
      <w:pPr>
        <w:pStyle w:val="Default"/>
        <w:spacing w:line="600" w:lineRule="exact"/>
        <w:ind w:leftChars="236" w:left="938" w:hangingChars="133" w:hanging="372"/>
        <w:jc w:val="both"/>
        <w:rPr>
          <w:sz w:val="28"/>
          <w:szCs w:val="32"/>
        </w:rPr>
      </w:pPr>
      <w:r w:rsidRPr="002B7681">
        <w:rPr>
          <w:sz w:val="28"/>
          <w:szCs w:val="32"/>
        </w:rPr>
        <w:t>1</w:t>
      </w:r>
      <w:r w:rsidRPr="002B7681">
        <w:rPr>
          <w:rFonts w:hint="eastAsia"/>
          <w:sz w:val="28"/>
          <w:szCs w:val="32"/>
        </w:rPr>
        <w:t>、若</w:t>
      </w:r>
      <w:r w:rsidR="008475FF" w:rsidRPr="002B7681">
        <w:rPr>
          <w:rFonts w:hint="eastAsia"/>
          <w:sz w:val="28"/>
          <w:szCs w:val="32"/>
        </w:rPr>
        <w:t>校</w:t>
      </w:r>
      <w:r w:rsidR="00C83A45" w:rsidRPr="00C83A45">
        <w:rPr>
          <w:rFonts w:hint="eastAsia"/>
          <w:sz w:val="28"/>
          <w:szCs w:val="32"/>
        </w:rPr>
        <w:t>園(校舍)經評估後不宜再作為教學場所，或現有安全之教室空間不敷使用時，則應將學生轉移安置於校外地點上課。</w:t>
      </w:r>
    </w:p>
    <w:p w:rsidR="00C83A45" w:rsidRDefault="005D6E8A" w:rsidP="002B7681">
      <w:pPr>
        <w:ind w:leftChars="236" w:left="938" w:hangingChars="133" w:hanging="372"/>
        <w:rPr>
          <w:rFonts w:ascii="標楷體" w:eastAsia="標楷體" w:hAnsiTheme="minorHAnsi" w:cs="標楷體"/>
          <w:color w:val="000000"/>
          <w:kern w:val="0"/>
          <w:sz w:val="28"/>
          <w:szCs w:val="32"/>
        </w:rPr>
      </w:pPr>
      <w:r w:rsidRPr="002B7681">
        <w:rPr>
          <w:sz w:val="28"/>
          <w:szCs w:val="32"/>
        </w:rPr>
        <w:t>2</w:t>
      </w:r>
      <w:r w:rsidRPr="002B7681">
        <w:rPr>
          <w:rFonts w:hint="eastAsia"/>
          <w:sz w:val="28"/>
          <w:szCs w:val="32"/>
        </w:rPr>
        <w:t>、</w:t>
      </w:r>
      <w:r w:rsidR="00080023" w:rsidRPr="002B7681">
        <w:rPr>
          <w:rFonts w:ascii="標楷體" w:eastAsia="標楷體" w:hAnsiTheme="minorHAnsi" w:cs="標楷體" w:hint="eastAsia"/>
          <w:color w:val="000000"/>
          <w:kern w:val="0"/>
          <w:sz w:val="28"/>
          <w:szCs w:val="32"/>
        </w:rPr>
        <w:t>學生轉移安置部分</w:t>
      </w:r>
      <w:r w:rsidR="004615DE">
        <w:rPr>
          <w:rFonts w:ascii="標楷體" w:eastAsia="標楷體" w:hAnsiTheme="minorHAnsi" w:cs="標楷體" w:hint="eastAsia"/>
          <w:color w:val="000000"/>
          <w:kern w:val="0"/>
          <w:sz w:val="28"/>
          <w:szCs w:val="32"/>
        </w:rPr>
        <w:t>：</w:t>
      </w:r>
    </w:p>
    <w:p w:rsidR="00C83A45" w:rsidRDefault="00C83A45" w:rsidP="00C83A45">
      <w:pPr>
        <w:pStyle w:val="aa"/>
        <w:numPr>
          <w:ilvl w:val="0"/>
          <w:numId w:val="2"/>
        </w:numPr>
        <w:ind w:leftChars="0"/>
        <w:rPr>
          <w:rFonts w:ascii="標楷體" w:eastAsia="標楷體" w:hAnsiTheme="minorHAnsi" w:cs="標楷體"/>
          <w:color w:val="000000"/>
          <w:kern w:val="0"/>
          <w:sz w:val="28"/>
          <w:szCs w:val="32"/>
        </w:rPr>
      </w:pPr>
      <w:r w:rsidRPr="00C83A45">
        <w:rPr>
          <w:rFonts w:ascii="標楷體" w:eastAsia="標楷體" w:hAnsiTheme="minorHAnsi" w:cs="標楷體" w:hint="eastAsia"/>
          <w:color w:val="000000"/>
          <w:kern w:val="0"/>
          <w:sz w:val="28"/>
          <w:szCs w:val="32"/>
        </w:rPr>
        <w:t>校方提供名單及相關資料。</w:t>
      </w:r>
    </w:p>
    <w:p w:rsidR="00D21BE2" w:rsidRDefault="00F74E37" w:rsidP="00F74E37">
      <w:pPr>
        <w:pStyle w:val="aa"/>
        <w:numPr>
          <w:ilvl w:val="0"/>
          <w:numId w:val="2"/>
        </w:numPr>
        <w:ind w:leftChars="0"/>
        <w:jc w:val="both"/>
        <w:rPr>
          <w:rFonts w:ascii="標楷體" w:eastAsia="標楷體" w:hAnsiTheme="minorHAnsi" w:cs="標楷體"/>
          <w:color w:val="000000"/>
          <w:kern w:val="0"/>
          <w:sz w:val="28"/>
          <w:szCs w:val="32"/>
        </w:rPr>
      </w:pPr>
      <w:r>
        <w:rPr>
          <w:rFonts w:ascii="標楷體" w:eastAsia="標楷體" w:hAnsiTheme="minorHAnsi" w:cs="標楷體" w:hint="eastAsia"/>
          <w:color w:val="000000"/>
          <w:kern w:val="0"/>
          <w:sz w:val="28"/>
          <w:szCs w:val="32"/>
        </w:rPr>
        <w:t>本府</w:t>
      </w:r>
      <w:r w:rsidR="00C83A45" w:rsidRPr="00C83A45">
        <w:rPr>
          <w:rFonts w:ascii="標楷體" w:eastAsia="標楷體" w:hAnsiTheme="minorHAnsi" w:cs="標楷體" w:hint="eastAsia"/>
          <w:color w:val="000000"/>
          <w:kern w:val="0"/>
          <w:sz w:val="28"/>
          <w:szCs w:val="32"/>
        </w:rPr>
        <w:t>教育局負責統整各學校情況，並協調安排轉移安置場所(</w:t>
      </w:r>
      <w:r w:rsidR="00D21BE2">
        <w:rPr>
          <w:rFonts w:ascii="標楷體" w:eastAsia="標楷體" w:hAnsiTheme="minorHAnsi" w:cs="標楷體" w:hint="eastAsia"/>
          <w:color w:val="000000"/>
          <w:kern w:val="0"/>
          <w:sz w:val="28"/>
          <w:szCs w:val="32"/>
        </w:rPr>
        <w:t>鄰近可提供空間之學校或其他單位</w:t>
      </w:r>
      <w:r w:rsidR="00C83A45" w:rsidRPr="00C83A45">
        <w:rPr>
          <w:rFonts w:ascii="標楷體" w:eastAsia="標楷體" w:hAnsiTheme="minorHAnsi" w:cs="標楷體" w:hint="eastAsia"/>
          <w:color w:val="000000"/>
          <w:kern w:val="0"/>
          <w:sz w:val="28"/>
          <w:szCs w:val="32"/>
        </w:rPr>
        <w:t>閒置空間)。</w:t>
      </w:r>
    </w:p>
    <w:p w:rsidR="002B5BDB" w:rsidRPr="00C83A45" w:rsidRDefault="001E0DA5" w:rsidP="00C83A45">
      <w:pPr>
        <w:pStyle w:val="aa"/>
        <w:numPr>
          <w:ilvl w:val="0"/>
          <w:numId w:val="2"/>
        </w:numPr>
        <w:ind w:leftChars="0"/>
        <w:rPr>
          <w:rFonts w:ascii="標楷體" w:eastAsia="標楷體" w:hAnsiTheme="minorHAnsi" w:cs="標楷體"/>
          <w:color w:val="000000"/>
          <w:kern w:val="0"/>
          <w:sz w:val="28"/>
          <w:szCs w:val="32"/>
        </w:rPr>
      </w:pPr>
      <w:r w:rsidRPr="00C83A45">
        <w:rPr>
          <w:rFonts w:ascii="標楷體" w:eastAsia="標楷體" w:hAnsiTheme="minorHAnsi" w:cs="標楷體" w:hint="eastAsia"/>
          <w:color w:val="000000"/>
          <w:kern w:val="0"/>
          <w:sz w:val="28"/>
          <w:szCs w:val="32"/>
        </w:rPr>
        <w:t>課程師資部分仍請學校安排調整，必要時報請</w:t>
      </w:r>
      <w:r w:rsidR="00F74E37">
        <w:rPr>
          <w:rFonts w:ascii="標楷體" w:eastAsia="標楷體" w:hAnsiTheme="minorHAnsi" w:cs="標楷體" w:hint="eastAsia"/>
          <w:color w:val="000000"/>
          <w:kern w:val="0"/>
          <w:sz w:val="28"/>
          <w:szCs w:val="32"/>
        </w:rPr>
        <w:t>本府</w:t>
      </w:r>
      <w:r w:rsidRPr="00C83A45">
        <w:rPr>
          <w:rFonts w:ascii="標楷體" w:eastAsia="標楷體" w:hAnsiTheme="minorHAnsi" w:cs="標楷體" w:hint="eastAsia"/>
          <w:color w:val="000000"/>
          <w:kern w:val="0"/>
          <w:sz w:val="28"/>
          <w:szCs w:val="32"/>
        </w:rPr>
        <w:t>教育局同意。</w:t>
      </w:r>
    </w:p>
    <w:p w:rsidR="00D21BE2" w:rsidRDefault="007E3A00" w:rsidP="00F74E37">
      <w:pPr>
        <w:spacing w:beforeLines="50" w:before="180"/>
        <w:ind w:leftChars="142" w:left="341"/>
        <w:rPr>
          <w:rFonts w:ascii="標楷體" w:eastAsia="標楷體" w:hAnsiTheme="minorHAnsi" w:cs="標楷體"/>
          <w:color w:val="000000"/>
          <w:kern w:val="0"/>
          <w:sz w:val="28"/>
          <w:szCs w:val="32"/>
        </w:rPr>
      </w:pPr>
      <w:r w:rsidRPr="00D21BE2">
        <w:rPr>
          <w:rFonts w:ascii="標楷體" w:eastAsia="標楷體" w:hAnsiTheme="minorHAnsi" w:cs="標楷體" w:hint="eastAsia"/>
          <w:color w:val="000000"/>
          <w:kern w:val="0"/>
          <w:sz w:val="28"/>
          <w:szCs w:val="32"/>
        </w:rPr>
        <w:t>(四)</w:t>
      </w:r>
      <w:r w:rsidR="003D774D" w:rsidRPr="00D21BE2">
        <w:rPr>
          <w:rFonts w:ascii="標楷體" w:eastAsia="標楷體" w:hAnsiTheme="minorHAnsi" w:cs="標楷體" w:hint="eastAsia"/>
          <w:color w:val="000000"/>
          <w:kern w:val="0"/>
          <w:sz w:val="28"/>
          <w:szCs w:val="32"/>
        </w:rPr>
        <w:t>災害應變教學場所及教學器材整備與分配</w:t>
      </w:r>
      <w:r w:rsidR="004615DE">
        <w:rPr>
          <w:rFonts w:ascii="標楷體" w:eastAsia="標楷體" w:hAnsiTheme="minorHAnsi" w:cs="標楷體" w:hint="eastAsia"/>
          <w:color w:val="000000"/>
          <w:kern w:val="0"/>
          <w:sz w:val="28"/>
          <w:szCs w:val="32"/>
        </w:rPr>
        <w:t>：</w:t>
      </w:r>
    </w:p>
    <w:p w:rsidR="00F74E37" w:rsidRDefault="000B630D" w:rsidP="00F74E37">
      <w:pPr>
        <w:pStyle w:val="aa"/>
        <w:numPr>
          <w:ilvl w:val="0"/>
          <w:numId w:val="3"/>
        </w:numPr>
        <w:ind w:leftChars="0"/>
        <w:rPr>
          <w:rFonts w:ascii="標楷體" w:eastAsia="標楷體" w:hAnsiTheme="minorHAnsi" w:cs="標楷體"/>
          <w:color w:val="000000"/>
          <w:kern w:val="0"/>
          <w:sz w:val="28"/>
          <w:szCs w:val="32"/>
        </w:rPr>
      </w:pPr>
      <w:r w:rsidRPr="00F74E37">
        <w:rPr>
          <w:rFonts w:ascii="標楷體" w:eastAsia="標楷體" w:hAnsiTheme="minorHAnsi" w:cs="標楷體" w:hint="eastAsia"/>
          <w:color w:val="000000"/>
          <w:kern w:val="0"/>
          <w:sz w:val="28"/>
          <w:szCs w:val="32"/>
        </w:rPr>
        <w:t>由校方於平時</w:t>
      </w:r>
      <w:r w:rsidR="00236A74" w:rsidRPr="00F74E37">
        <w:rPr>
          <w:rFonts w:ascii="標楷體" w:eastAsia="標楷體" w:hAnsiTheme="minorHAnsi" w:cs="標楷體" w:hint="eastAsia"/>
          <w:color w:val="000000"/>
          <w:kern w:val="0"/>
          <w:sz w:val="28"/>
          <w:szCs w:val="32"/>
        </w:rPr>
        <w:t>清查</w:t>
      </w:r>
      <w:r w:rsidR="006F3D76" w:rsidRPr="00F74E37">
        <w:rPr>
          <w:rFonts w:ascii="標楷體" w:eastAsia="標楷體" w:hAnsiTheme="minorHAnsi" w:cs="標楷體" w:hint="eastAsia"/>
          <w:color w:val="000000"/>
          <w:kern w:val="0"/>
          <w:sz w:val="28"/>
          <w:szCs w:val="32"/>
        </w:rPr>
        <w:t>鄰近可轉移安置場所清冊</w:t>
      </w:r>
      <w:r w:rsidR="00021796" w:rsidRPr="00F74E37">
        <w:rPr>
          <w:rFonts w:ascii="標楷體" w:eastAsia="標楷體" w:hAnsiTheme="minorHAnsi" w:cs="標楷體" w:hint="eastAsia"/>
          <w:color w:val="000000"/>
          <w:kern w:val="0"/>
          <w:sz w:val="28"/>
          <w:szCs w:val="32"/>
        </w:rPr>
        <w:t>並</w:t>
      </w:r>
      <w:r w:rsidR="00236A74" w:rsidRPr="00F74E37">
        <w:rPr>
          <w:rFonts w:ascii="標楷體" w:eastAsia="標楷體" w:hAnsiTheme="minorHAnsi" w:cs="標楷體" w:hint="eastAsia"/>
          <w:color w:val="000000"/>
          <w:kern w:val="0"/>
          <w:sz w:val="28"/>
          <w:szCs w:val="32"/>
        </w:rPr>
        <w:t>與社區</w:t>
      </w:r>
      <w:r w:rsidR="00021796" w:rsidRPr="00F74E37">
        <w:rPr>
          <w:rFonts w:ascii="標楷體" w:eastAsia="標楷體" w:hAnsiTheme="minorHAnsi" w:cs="標楷體" w:hint="eastAsia"/>
          <w:color w:val="000000"/>
          <w:kern w:val="0"/>
          <w:sz w:val="28"/>
          <w:szCs w:val="32"/>
        </w:rPr>
        <w:t>建立</w:t>
      </w:r>
      <w:r w:rsidR="00481972" w:rsidRPr="00F74E37">
        <w:rPr>
          <w:rFonts w:ascii="標楷體" w:eastAsia="標楷體" w:hAnsiTheme="minorHAnsi" w:cs="標楷體" w:hint="eastAsia"/>
          <w:color w:val="000000"/>
          <w:kern w:val="0"/>
          <w:sz w:val="28"/>
          <w:szCs w:val="32"/>
        </w:rPr>
        <w:t>協助機制</w:t>
      </w:r>
      <w:r w:rsidR="00D21BE2" w:rsidRPr="00F74E37">
        <w:rPr>
          <w:rFonts w:ascii="標楷體" w:eastAsia="標楷體" w:hAnsiTheme="minorHAnsi" w:cs="標楷體" w:hint="eastAsia"/>
          <w:color w:val="000000"/>
          <w:kern w:val="0"/>
          <w:sz w:val="28"/>
          <w:szCs w:val="32"/>
        </w:rPr>
        <w:t>。</w:t>
      </w:r>
    </w:p>
    <w:p w:rsidR="007E3A00" w:rsidRPr="00F74E37" w:rsidRDefault="00021796" w:rsidP="00F74E37">
      <w:pPr>
        <w:pStyle w:val="aa"/>
        <w:numPr>
          <w:ilvl w:val="0"/>
          <w:numId w:val="3"/>
        </w:numPr>
        <w:ind w:leftChars="0"/>
        <w:rPr>
          <w:rFonts w:ascii="標楷體" w:eastAsia="標楷體" w:hAnsiTheme="minorHAnsi" w:cs="標楷體"/>
          <w:color w:val="000000"/>
          <w:kern w:val="0"/>
          <w:sz w:val="28"/>
          <w:szCs w:val="32"/>
        </w:rPr>
      </w:pPr>
      <w:r w:rsidRPr="00F74E37">
        <w:rPr>
          <w:rFonts w:ascii="標楷體" w:eastAsia="標楷體" w:hAnsiTheme="minorHAnsi" w:cs="標楷體" w:hint="eastAsia"/>
          <w:color w:val="000000"/>
          <w:kern w:val="0"/>
          <w:sz w:val="28"/>
          <w:szCs w:val="32"/>
        </w:rPr>
        <w:t>盤點</w:t>
      </w:r>
      <w:r w:rsidR="000B630D" w:rsidRPr="00F74E37">
        <w:rPr>
          <w:rFonts w:ascii="標楷體" w:eastAsia="標楷體" w:hAnsiTheme="minorHAnsi" w:cs="標楷體" w:hint="eastAsia"/>
          <w:color w:val="000000"/>
          <w:kern w:val="0"/>
          <w:sz w:val="28"/>
          <w:szCs w:val="32"/>
        </w:rPr>
        <w:t>轉移安置於校外地點上課時</w:t>
      </w:r>
      <w:r w:rsidRPr="00F74E37">
        <w:rPr>
          <w:rFonts w:ascii="標楷體" w:eastAsia="標楷體" w:hAnsiTheme="minorHAnsi" w:cs="標楷體" w:hint="eastAsia"/>
          <w:color w:val="000000"/>
          <w:kern w:val="0"/>
          <w:sz w:val="28"/>
          <w:szCs w:val="32"/>
        </w:rPr>
        <w:t>必須</w:t>
      </w:r>
      <w:r w:rsidR="000B630D" w:rsidRPr="00F74E37">
        <w:rPr>
          <w:rFonts w:ascii="標楷體" w:eastAsia="標楷體" w:hAnsiTheme="minorHAnsi" w:cs="標楷體" w:hint="eastAsia"/>
          <w:color w:val="000000"/>
          <w:kern w:val="0"/>
          <w:sz w:val="28"/>
          <w:szCs w:val="32"/>
        </w:rPr>
        <w:t>教學相關設備(白板、課桌椅</w:t>
      </w:r>
      <w:r w:rsidR="00D21BE2" w:rsidRPr="00F74E37">
        <w:rPr>
          <w:rFonts w:ascii="標楷體" w:eastAsia="標楷體" w:hAnsiTheme="minorHAnsi" w:cs="標楷體" w:hint="eastAsia"/>
          <w:color w:val="000000"/>
          <w:kern w:val="0"/>
          <w:sz w:val="28"/>
          <w:szCs w:val="32"/>
        </w:rPr>
        <w:t>等</w:t>
      </w:r>
      <w:r w:rsidR="000B630D" w:rsidRPr="00F74E37">
        <w:rPr>
          <w:rFonts w:ascii="標楷體" w:eastAsia="標楷體" w:hAnsiTheme="minorHAnsi" w:cs="標楷體" w:hint="eastAsia"/>
          <w:color w:val="000000"/>
          <w:kern w:val="0"/>
          <w:sz w:val="28"/>
          <w:szCs w:val="32"/>
        </w:rPr>
        <w:t>)並詳列清冊，</w:t>
      </w:r>
      <w:r w:rsidR="007C62CA" w:rsidRPr="00F74E37">
        <w:rPr>
          <w:rFonts w:ascii="標楷體" w:eastAsia="標楷體" w:hAnsiTheme="minorHAnsi" w:cs="標楷體" w:hint="eastAsia"/>
          <w:color w:val="000000"/>
          <w:kern w:val="0"/>
          <w:sz w:val="28"/>
          <w:szCs w:val="32"/>
        </w:rPr>
        <w:t>俾利及時</w:t>
      </w:r>
      <w:r w:rsidR="0063554F" w:rsidRPr="00F74E37">
        <w:rPr>
          <w:rFonts w:ascii="標楷體" w:eastAsia="標楷體" w:hAnsiTheme="minorHAnsi" w:cs="標楷體" w:hint="eastAsia"/>
          <w:color w:val="000000"/>
          <w:kern w:val="0"/>
          <w:sz w:val="28"/>
          <w:szCs w:val="32"/>
        </w:rPr>
        <w:t>掌握</w:t>
      </w:r>
      <w:r w:rsidR="00DD0F5D" w:rsidRPr="00F74E37">
        <w:rPr>
          <w:rFonts w:ascii="標楷體" w:eastAsia="標楷體" w:hAnsiTheme="minorHAnsi" w:cs="標楷體" w:hint="eastAsia"/>
          <w:color w:val="000000"/>
          <w:kern w:val="0"/>
          <w:sz w:val="28"/>
          <w:szCs w:val="32"/>
        </w:rPr>
        <w:t>空間、器材</w:t>
      </w:r>
      <w:r w:rsidR="00540B3D" w:rsidRPr="00F74E37">
        <w:rPr>
          <w:rFonts w:ascii="標楷體" w:eastAsia="標楷體" w:hAnsiTheme="minorHAnsi" w:cs="標楷體" w:hint="eastAsia"/>
          <w:color w:val="000000"/>
          <w:kern w:val="0"/>
          <w:sz w:val="28"/>
          <w:szCs w:val="32"/>
        </w:rPr>
        <w:t>整備與分配。</w:t>
      </w:r>
    </w:p>
    <w:p w:rsidR="00F74E37" w:rsidRPr="00F74E37" w:rsidRDefault="00F74E37" w:rsidP="00F74E37">
      <w:pPr>
        <w:snapToGrid w:val="0"/>
        <w:spacing w:before="120" w:after="120" w:line="312" w:lineRule="auto"/>
        <w:jc w:val="center"/>
        <w:rPr>
          <w:rFonts w:ascii="標楷體" w:eastAsia="標楷體" w:hAnsi="標楷體"/>
          <w:spacing w:val="10"/>
          <w:sz w:val="36"/>
          <w:szCs w:val="20"/>
        </w:rPr>
      </w:pPr>
      <w:r w:rsidRPr="00F74E37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F598C" wp14:editId="32EB365D">
                <wp:simplePos x="0" y="0"/>
                <wp:positionH relativeFrom="column">
                  <wp:posOffset>110490</wp:posOffset>
                </wp:positionH>
                <wp:positionV relativeFrom="paragraph">
                  <wp:posOffset>-293370</wp:posOffset>
                </wp:positionV>
                <wp:extent cx="685800" cy="274320"/>
                <wp:effectExtent l="0" t="0" r="19050" b="1143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4E37" w:rsidRDefault="00F74E37" w:rsidP="00F74E37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70F598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8.7pt;margin-top:-23.1pt;width:5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" fillcolor="window" strokeweight=".5pt">
                <v:textbox>
                  <w:txbxContent>
                    <w:p w:rsidR="00F74E37" w:rsidRDefault="00F74E37" w:rsidP="00F74E37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74E37">
        <w:rPr>
          <w:rFonts w:ascii="標楷體" w:eastAsia="標楷體" w:hAnsi="標楷體" w:hint="eastAsia"/>
          <w:sz w:val="32"/>
          <w:szCs w:val="32"/>
        </w:rPr>
        <w:t>校園建築</w:t>
      </w:r>
      <w:r w:rsidRPr="00F74E37">
        <w:rPr>
          <w:rFonts w:ascii="標楷體" w:eastAsia="標楷體" w:hAnsi="標楷體" w:hint="eastAsia"/>
          <w:spacing w:val="10"/>
          <w:sz w:val="32"/>
          <w:szCs w:val="32"/>
        </w:rPr>
        <w:t>管理檢核表</w:t>
      </w:r>
    </w:p>
    <w:p w:rsidR="00F74E37" w:rsidRPr="00F74E37" w:rsidRDefault="00F74E37" w:rsidP="00F74E37">
      <w:pPr>
        <w:snapToGrid w:val="0"/>
        <w:spacing w:line="312" w:lineRule="auto"/>
        <w:ind w:left="907" w:hanging="907"/>
        <w:jc w:val="both"/>
        <w:rPr>
          <w:rFonts w:ascii="標楷體" w:eastAsia="標楷體"/>
          <w:spacing w:val="-4"/>
          <w:sz w:val="30"/>
          <w:szCs w:val="20"/>
        </w:rPr>
      </w:pPr>
      <w:r w:rsidRPr="00F74E37">
        <w:rPr>
          <w:rFonts w:ascii="標楷體" w:eastAsia="標楷體" w:hint="eastAsia"/>
          <w:spacing w:val="-4"/>
          <w:sz w:val="30"/>
          <w:szCs w:val="20"/>
        </w:rPr>
        <w:t>校名ˍˍˍˍˍˍˍˍˍˍˍˍˍ查核日期ˍˍ年ˍˍ月ˍˍ日</w:t>
      </w:r>
    </w:p>
    <w:tbl>
      <w:tblPr>
        <w:tblW w:w="9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"/>
        <w:gridCol w:w="401"/>
        <w:gridCol w:w="4626"/>
        <w:gridCol w:w="1260"/>
        <w:gridCol w:w="708"/>
        <w:gridCol w:w="1825"/>
      </w:tblGrid>
      <w:tr w:rsidR="00F74E37" w:rsidRPr="00F74E37" w:rsidTr="002202D4">
        <w:trPr>
          <w:cantSplit/>
          <w:trHeight w:val="435"/>
          <w:tblHeader/>
        </w:trPr>
        <w:tc>
          <w:tcPr>
            <w:tcW w:w="401" w:type="dxa"/>
            <w:vMerge w:val="restart"/>
            <w:textDirection w:val="tbRlV"/>
            <w:vAlign w:val="center"/>
          </w:tcPr>
          <w:p w:rsidR="00F74E37" w:rsidRPr="00F74E37" w:rsidRDefault="00F74E37" w:rsidP="00F74E37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項目</w:t>
            </w:r>
          </w:p>
        </w:tc>
        <w:tc>
          <w:tcPr>
            <w:tcW w:w="401" w:type="dxa"/>
            <w:vMerge w:val="restart"/>
            <w:textDirection w:val="tbRlV"/>
            <w:vAlign w:val="center"/>
          </w:tcPr>
          <w:p w:rsidR="00F74E37" w:rsidRPr="00F74E37" w:rsidRDefault="00F74E37" w:rsidP="00F74E37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項次</w:t>
            </w:r>
          </w:p>
        </w:tc>
        <w:tc>
          <w:tcPr>
            <w:tcW w:w="4626" w:type="dxa"/>
            <w:vMerge w:val="restart"/>
            <w:vAlign w:val="center"/>
          </w:tcPr>
          <w:p w:rsidR="00F74E37" w:rsidRPr="00F74E37" w:rsidRDefault="00F74E37" w:rsidP="00F74E37">
            <w:pPr>
              <w:snapToGrid w:val="0"/>
              <w:ind w:left="170" w:right="170"/>
              <w:jc w:val="distribute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安全檢視應注意要點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F74E37" w:rsidRPr="00F74E37" w:rsidRDefault="00F74E37" w:rsidP="00F74E37">
            <w:pPr>
              <w:snapToGrid w:val="0"/>
              <w:ind w:left="28" w:right="28"/>
              <w:jc w:val="center"/>
              <w:rPr>
                <w:rFonts w:ascii="標楷體" w:eastAsia="標楷體" w:hAnsi="標楷體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spacing w:val="-6"/>
                <w:sz w:val="26"/>
                <w:szCs w:val="20"/>
              </w:rPr>
              <w:t>負責人員</w:t>
            </w:r>
          </w:p>
        </w:tc>
        <w:tc>
          <w:tcPr>
            <w:tcW w:w="2533" w:type="dxa"/>
            <w:gridSpan w:val="2"/>
            <w:vAlign w:val="center"/>
          </w:tcPr>
          <w:p w:rsidR="00F74E37" w:rsidRPr="00F74E37" w:rsidRDefault="00F74E37" w:rsidP="00F74E37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sz w:val="26"/>
                <w:szCs w:val="20"/>
              </w:rPr>
              <w:t>檢 核 結 果</w:t>
            </w:r>
          </w:p>
        </w:tc>
      </w:tr>
      <w:tr w:rsidR="00F74E37" w:rsidRPr="00F74E37" w:rsidTr="002202D4">
        <w:trPr>
          <w:cantSplit/>
          <w:trHeight w:val="436"/>
          <w:tblHeader/>
        </w:trPr>
        <w:tc>
          <w:tcPr>
            <w:tcW w:w="401" w:type="dxa"/>
            <w:vMerge/>
            <w:textDirection w:val="tbRlV"/>
            <w:vAlign w:val="center"/>
          </w:tcPr>
          <w:p w:rsidR="00F74E37" w:rsidRPr="00F74E37" w:rsidRDefault="00F74E37" w:rsidP="00F74E37">
            <w:pPr>
              <w:snapToGrid w:val="0"/>
              <w:ind w:left="28" w:right="28"/>
              <w:jc w:val="distribute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F74E37" w:rsidRPr="00F74E37" w:rsidRDefault="00F74E37" w:rsidP="00F74E37">
            <w:pPr>
              <w:snapToGrid w:val="0"/>
              <w:ind w:left="28" w:right="28"/>
              <w:jc w:val="center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</w:p>
        </w:tc>
        <w:tc>
          <w:tcPr>
            <w:tcW w:w="4626" w:type="dxa"/>
            <w:vMerge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74E37" w:rsidRPr="00F74E37" w:rsidRDefault="00F74E37" w:rsidP="00F74E37">
            <w:pPr>
              <w:snapToGrid w:val="0"/>
              <w:ind w:left="28" w:right="28"/>
              <w:jc w:val="center"/>
              <w:rPr>
                <w:rFonts w:ascii="標楷體" w:eastAsia="標楷體" w:hAnsi="標楷體"/>
                <w:spacing w:val="-6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spacing w:val="-6"/>
                <w:sz w:val="26"/>
                <w:szCs w:val="20"/>
              </w:rPr>
              <w:t>符合</w:t>
            </w:r>
          </w:p>
        </w:tc>
        <w:tc>
          <w:tcPr>
            <w:tcW w:w="1825" w:type="dxa"/>
            <w:vAlign w:val="center"/>
          </w:tcPr>
          <w:p w:rsidR="00F74E37" w:rsidRPr="00F74E37" w:rsidRDefault="00F74E37" w:rsidP="00F74E37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pacing w:val="-6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spacing w:val="-6"/>
                <w:sz w:val="26"/>
                <w:szCs w:val="20"/>
              </w:rPr>
              <w:t>待改進事項</w:t>
            </w:r>
          </w:p>
        </w:tc>
      </w:tr>
      <w:tr w:rsidR="00F74E37" w:rsidRPr="00F74E37" w:rsidTr="002202D4">
        <w:trPr>
          <w:cantSplit/>
          <w:trHeight w:val="20"/>
        </w:trPr>
        <w:tc>
          <w:tcPr>
            <w:tcW w:w="401" w:type="dxa"/>
            <w:vMerge w:val="restart"/>
            <w:textDirection w:val="tbRlV"/>
            <w:vAlign w:val="center"/>
          </w:tcPr>
          <w:p w:rsidR="00F74E37" w:rsidRPr="00F74E37" w:rsidRDefault="00F74E37" w:rsidP="00F74E37">
            <w:pPr>
              <w:snapToGrid w:val="0"/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一般性要點</w:t>
            </w:r>
          </w:p>
        </w:tc>
        <w:tc>
          <w:tcPr>
            <w:tcW w:w="401" w:type="dxa"/>
            <w:vAlign w:val="center"/>
          </w:tcPr>
          <w:p w:rsidR="00F74E37" w:rsidRPr="00F74E37" w:rsidRDefault="00F74E37" w:rsidP="00F74E37">
            <w:pPr>
              <w:snapToGrid w:val="0"/>
              <w:ind w:left="28" w:right="28"/>
              <w:jc w:val="center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1</w:t>
            </w:r>
          </w:p>
        </w:tc>
        <w:tc>
          <w:tcPr>
            <w:tcW w:w="4626" w:type="dxa"/>
            <w:vAlign w:val="center"/>
          </w:tcPr>
          <w:p w:rsidR="00F74E37" w:rsidRPr="00F74E37" w:rsidRDefault="00F74E37" w:rsidP="00F74E37">
            <w:pPr>
              <w:snapToGrid w:val="0"/>
              <w:spacing w:line="204" w:lineRule="auto"/>
              <w:ind w:left="57" w:right="57"/>
              <w:jc w:val="both"/>
              <w:rPr>
                <w:rFonts w:ascii="標楷體" w:eastAsia="標楷體" w:hAnsi="標楷體"/>
                <w:strike/>
                <w:color w:val="000000"/>
                <w:spacing w:val="-6"/>
                <w:sz w:val="26"/>
                <w:szCs w:val="26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pacing w:val="-6"/>
                <w:sz w:val="26"/>
                <w:szCs w:val="20"/>
              </w:rPr>
              <w:t>校舍興建、修繕時，應設置安全圍籬及警告標示以維安全。</w:t>
            </w:r>
          </w:p>
        </w:tc>
        <w:tc>
          <w:tcPr>
            <w:tcW w:w="1260" w:type="dxa"/>
            <w:shd w:val="clear" w:color="auto" w:fill="auto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708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1825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</w:tr>
      <w:tr w:rsidR="00F74E37" w:rsidRPr="00F74E37" w:rsidTr="002202D4">
        <w:trPr>
          <w:cantSplit/>
          <w:trHeight w:val="20"/>
        </w:trPr>
        <w:tc>
          <w:tcPr>
            <w:tcW w:w="401" w:type="dxa"/>
            <w:vMerge/>
            <w:textDirection w:val="tbRlV"/>
            <w:vAlign w:val="center"/>
          </w:tcPr>
          <w:p w:rsidR="00F74E37" w:rsidRPr="00F74E37" w:rsidRDefault="00F74E37" w:rsidP="00F74E37">
            <w:pPr>
              <w:snapToGrid w:val="0"/>
              <w:spacing w:line="240" w:lineRule="exact"/>
              <w:ind w:left="28" w:right="28"/>
              <w:jc w:val="distribute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F74E37" w:rsidRPr="00F74E37" w:rsidRDefault="00F74E37" w:rsidP="00F74E37">
            <w:pPr>
              <w:snapToGrid w:val="0"/>
              <w:ind w:left="28" w:right="28"/>
              <w:jc w:val="center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2</w:t>
            </w:r>
          </w:p>
        </w:tc>
        <w:tc>
          <w:tcPr>
            <w:tcW w:w="4626" w:type="dxa"/>
            <w:vAlign w:val="center"/>
          </w:tcPr>
          <w:p w:rsidR="00F74E37" w:rsidRPr="00F74E37" w:rsidRDefault="00F74E37" w:rsidP="00F74E37">
            <w:pPr>
              <w:snapToGrid w:val="0"/>
              <w:spacing w:line="204" w:lineRule="auto"/>
              <w:ind w:left="57" w:right="57"/>
              <w:jc w:val="both"/>
              <w:rPr>
                <w:rFonts w:ascii="標楷體" w:eastAsia="標楷體" w:hAnsi="標楷體"/>
                <w:color w:val="000000"/>
                <w:spacing w:val="-6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pacing w:val="-6"/>
                <w:sz w:val="26"/>
                <w:szCs w:val="20"/>
              </w:rPr>
              <w:t>確實執行公物保管制度，實施定期與不定期檢查、保養、修護。</w:t>
            </w:r>
          </w:p>
        </w:tc>
        <w:tc>
          <w:tcPr>
            <w:tcW w:w="1260" w:type="dxa"/>
            <w:shd w:val="clear" w:color="auto" w:fill="auto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708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1825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</w:tr>
      <w:tr w:rsidR="00F74E37" w:rsidRPr="00F74E37" w:rsidTr="002202D4">
        <w:trPr>
          <w:cantSplit/>
          <w:trHeight w:val="20"/>
        </w:trPr>
        <w:tc>
          <w:tcPr>
            <w:tcW w:w="401" w:type="dxa"/>
            <w:vMerge/>
            <w:textDirection w:val="tbRlV"/>
            <w:vAlign w:val="center"/>
          </w:tcPr>
          <w:p w:rsidR="00F74E37" w:rsidRPr="00F74E37" w:rsidRDefault="00F74E37" w:rsidP="00F74E37">
            <w:pPr>
              <w:snapToGrid w:val="0"/>
              <w:spacing w:line="240" w:lineRule="exact"/>
              <w:ind w:left="28" w:right="28"/>
              <w:jc w:val="distribute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F74E37" w:rsidRPr="00F74E37" w:rsidRDefault="00F74E37" w:rsidP="00F74E37">
            <w:pPr>
              <w:snapToGrid w:val="0"/>
              <w:ind w:left="28" w:right="28"/>
              <w:jc w:val="center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3</w:t>
            </w:r>
          </w:p>
        </w:tc>
        <w:tc>
          <w:tcPr>
            <w:tcW w:w="4626" w:type="dxa"/>
            <w:vAlign w:val="center"/>
          </w:tcPr>
          <w:p w:rsidR="00F74E37" w:rsidRPr="00F74E37" w:rsidRDefault="00F74E37" w:rsidP="00F74E37">
            <w:pPr>
              <w:snapToGrid w:val="0"/>
              <w:spacing w:line="204" w:lineRule="auto"/>
              <w:ind w:left="57" w:right="57"/>
              <w:jc w:val="both"/>
              <w:rPr>
                <w:rFonts w:ascii="標楷體" w:eastAsia="標楷體" w:hAnsi="標楷體"/>
                <w:color w:val="000000"/>
                <w:spacing w:val="-6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pacing w:val="-6"/>
                <w:sz w:val="26"/>
                <w:szCs w:val="26"/>
              </w:rPr>
              <w:t>露台、屋頂陽台、地下室等地點有明顯管理標示。</w:t>
            </w:r>
          </w:p>
        </w:tc>
        <w:tc>
          <w:tcPr>
            <w:tcW w:w="1260" w:type="dxa"/>
            <w:shd w:val="clear" w:color="auto" w:fill="auto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708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1825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</w:tr>
      <w:tr w:rsidR="00F74E37" w:rsidRPr="00F74E37" w:rsidTr="002202D4">
        <w:trPr>
          <w:cantSplit/>
          <w:trHeight w:val="20"/>
        </w:trPr>
        <w:tc>
          <w:tcPr>
            <w:tcW w:w="401" w:type="dxa"/>
            <w:vMerge w:val="restart"/>
            <w:textDirection w:val="tbRlV"/>
            <w:vAlign w:val="center"/>
          </w:tcPr>
          <w:p w:rsidR="00F74E37" w:rsidRPr="00F74E37" w:rsidRDefault="00F74E37" w:rsidP="00F74E37">
            <w:pPr>
              <w:snapToGrid w:val="0"/>
              <w:spacing w:line="240" w:lineRule="exact"/>
              <w:ind w:left="28" w:right="28"/>
              <w:jc w:val="distribute"/>
              <w:rPr>
                <w:rFonts w:ascii="標楷體" w:eastAsia="標楷體" w:hAnsi="標楷體"/>
                <w:color w:val="000000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Cs w:val="20"/>
              </w:rPr>
              <w:t>門</w:t>
            </w:r>
          </w:p>
        </w:tc>
        <w:tc>
          <w:tcPr>
            <w:tcW w:w="401" w:type="dxa"/>
            <w:vAlign w:val="center"/>
          </w:tcPr>
          <w:p w:rsidR="00F74E37" w:rsidRPr="00F74E37" w:rsidRDefault="00F74E37" w:rsidP="00F74E37">
            <w:pPr>
              <w:snapToGrid w:val="0"/>
              <w:ind w:left="28" w:right="28"/>
              <w:jc w:val="center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1</w:t>
            </w:r>
          </w:p>
        </w:tc>
        <w:tc>
          <w:tcPr>
            <w:tcW w:w="4626" w:type="dxa"/>
            <w:vAlign w:val="center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000000"/>
                <w:spacing w:val="-6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pacing w:val="-6"/>
                <w:sz w:val="26"/>
                <w:szCs w:val="20"/>
              </w:rPr>
              <w:t>校門門鎖無損壞，操作使用正常。</w:t>
            </w:r>
          </w:p>
        </w:tc>
        <w:tc>
          <w:tcPr>
            <w:tcW w:w="1260" w:type="dxa"/>
            <w:shd w:val="clear" w:color="auto" w:fill="auto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708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1825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</w:tr>
      <w:tr w:rsidR="00F74E37" w:rsidRPr="00F74E37" w:rsidTr="002202D4">
        <w:trPr>
          <w:cantSplit/>
          <w:trHeight w:val="20"/>
        </w:trPr>
        <w:tc>
          <w:tcPr>
            <w:tcW w:w="401" w:type="dxa"/>
            <w:vMerge/>
            <w:textDirection w:val="tbRlV"/>
            <w:vAlign w:val="center"/>
          </w:tcPr>
          <w:p w:rsidR="00F74E37" w:rsidRPr="00F74E37" w:rsidRDefault="00F74E37" w:rsidP="00F74E37">
            <w:pPr>
              <w:snapToGrid w:val="0"/>
              <w:spacing w:line="240" w:lineRule="exact"/>
              <w:ind w:left="28" w:right="28"/>
              <w:jc w:val="distribut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F74E37" w:rsidRPr="00F74E37" w:rsidRDefault="00F74E37" w:rsidP="00F74E37">
            <w:pPr>
              <w:snapToGrid w:val="0"/>
              <w:ind w:left="28" w:right="28"/>
              <w:jc w:val="center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2</w:t>
            </w:r>
          </w:p>
        </w:tc>
        <w:tc>
          <w:tcPr>
            <w:tcW w:w="4626" w:type="dxa"/>
            <w:vAlign w:val="center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000000"/>
                <w:spacing w:val="-6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pacing w:val="-6"/>
                <w:sz w:val="26"/>
                <w:szCs w:val="20"/>
              </w:rPr>
              <w:t>樓梯門、鐵捲門無損壞、故障。</w:t>
            </w:r>
          </w:p>
        </w:tc>
        <w:tc>
          <w:tcPr>
            <w:tcW w:w="1260" w:type="dxa"/>
            <w:shd w:val="clear" w:color="auto" w:fill="auto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708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1825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</w:tr>
      <w:tr w:rsidR="00F74E37" w:rsidRPr="00F74E37" w:rsidTr="002202D4">
        <w:trPr>
          <w:cantSplit/>
          <w:trHeight w:val="20"/>
        </w:trPr>
        <w:tc>
          <w:tcPr>
            <w:tcW w:w="401" w:type="dxa"/>
            <w:vMerge/>
            <w:textDirection w:val="tbRlV"/>
            <w:vAlign w:val="center"/>
          </w:tcPr>
          <w:p w:rsidR="00F74E37" w:rsidRPr="00F74E37" w:rsidRDefault="00F74E37" w:rsidP="00F74E37">
            <w:pPr>
              <w:snapToGrid w:val="0"/>
              <w:spacing w:line="240" w:lineRule="exact"/>
              <w:ind w:left="28" w:right="28"/>
              <w:jc w:val="distribut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F74E37" w:rsidRPr="00F74E37" w:rsidRDefault="00F74E37" w:rsidP="00F74E37">
            <w:pPr>
              <w:snapToGrid w:val="0"/>
              <w:ind w:left="28" w:right="28"/>
              <w:jc w:val="center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3</w:t>
            </w:r>
          </w:p>
        </w:tc>
        <w:tc>
          <w:tcPr>
            <w:tcW w:w="4626" w:type="dxa"/>
            <w:vAlign w:val="center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000000"/>
                <w:spacing w:val="-6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pacing w:val="-6"/>
                <w:sz w:val="26"/>
                <w:szCs w:val="20"/>
              </w:rPr>
              <w:t>教室門、鎖無損壞。</w:t>
            </w:r>
          </w:p>
        </w:tc>
        <w:tc>
          <w:tcPr>
            <w:tcW w:w="1260" w:type="dxa"/>
            <w:shd w:val="clear" w:color="auto" w:fill="auto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708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1825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</w:tr>
      <w:tr w:rsidR="00F74E37" w:rsidRPr="00F74E37" w:rsidTr="002202D4">
        <w:trPr>
          <w:cantSplit/>
          <w:trHeight w:val="20"/>
        </w:trPr>
        <w:tc>
          <w:tcPr>
            <w:tcW w:w="401" w:type="dxa"/>
            <w:vMerge/>
            <w:textDirection w:val="tbRlV"/>
            <w:vAlign w:val="center"/>
          </w:tcPr>
          <w:p w:rsidR="00F74E37" w:rsidRPr="00F74E37" w:rsidRDefault="00F74E37" w:rsidP="00F74E37">
            <w:pPr>
              <w:snapToGrid w:val="0"/>
              <w:spacing w:line="240" w:lineRule="exact"/>
              <w:ind w:left="28" w:right="28"/>
              <w:jc w:val="distribut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F74E37" w:rsidRPr="00F74E37" w:rsidRDefault="00F74E37" w:rsidP="00F74E37">
            <w:pPr>
              <w:snapToGrid w:val="0"/>
              <w:ind w:left="28" w:right="28"/>
              <w:jc w:val="center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4</w:t>
            </w:r>
          </w:p>
        </w:tc>
        <w:tc>
          <w:tcPr>
            <w:tcW w:w="4626" w:type="dxa"/>
            <w:vAlign w:val="center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000000"/>
                <w:spacing w:val="-6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pacing w:val="-6"/>
                <w:sz w:val="26"/>
                <w:szCs w:val="20"/>
              </w:rPr>
              <w:t>儲藏室門無損壞。</w:t>
            </w:r>
          </w:p>
        </w:tc>
        <w:tc>
          <w:tcPr>
            <w:tcW w:w="1260" w:type="dxa"/>
            <w:shd w:val="clear" w:color="auto" w:fill="auto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708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1825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</w:tr>
      <w:tr w:rsidR="00F74E37" w:rsidRPr="00F74E37" w:rsidTr="002202D4">
        <w:trPr>
          <w:cantSplit/>
          <w:trHeight w:val="20"/>
        </w:trPr>
        <w:tc>
          <w:tcPr>
            <w:tcW w:w="401" w:type="dxa"/>
            <w:vMerge w:val="restart"/>
            <w:textDirection w:val="tbRlV"/>
            <w:vAlign w:val="center"/>
          </w:tcPr>
          <w:p w:rsidR="00F74E37" w:rsidRPr="00F74E37" w:rsidRDefault="00F74E37" w:rsidP="00F74E37">
            <w:pPr>
              <w:snapToGrid w:val="0"/>
              <w:spacing w:line="240" w:lineRule="exact"/>
              <w:ind w:left="28" w:right="28"/>
              <w:jc w:val="distribute"/>
              <w:rPr>
                <w:rFonts w:ascii="標楷體" w:eastAsia="標楷體" w:hAnsi="標楷體"/>
                <w:color w:val="000000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Cs w:val="20"/>
              </w:rPr>
              <w:t>鐵捲門</w:t>
            </w:r>
          </w:p>
        </w:tc>
        <w:tc>
          <w:tcPr>
            <w:tcW w:w="401" w:type="dxa"/>
            <w:vAlign w:val="center"/>
          </w:tcPr>
          <w:p w:rsidR="00F74E37" w:rsidRPr="00F74E37" w:rsidRDefault="00F74E37" w:rsidP="00F74E37">
            <w:pPr>
              <w:snapToGrid w:val="0"/>
              <w:ind w:left="28" w:right="28"/>
              <w:jc w:val="center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1</w:t>
            </w:r>
          </w:p>
        </w:tc>
        <w:tc>
          <w:tcPr>
            <w:tcW w:w="4626" w:type="dxa"/>
            <w:vAlign w:val="center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000000"/>
                <w:spacing w:val="-6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pacing w:val="-6"/>
                <w:sz w:val="26"/>
                <w:szCs w:val="20"/>
              </w:rPr>
              <w:t>有防夾及聲音警示裝置。</w:t>
            </w:r>
          </w:p>
        </w:tc>
        <w:tc>
          <w:tcPr>
            <w:tcW w:w="1260" w:type="dxa"/>
            <w:shd w:val="clear" w:color="auto" w:fill="auto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FF0000"/>
                <w:sz w:val="26"/>
                <w:szCs w:val="20"/>
              </w:rPr>
            </w:pPr>
          </w:p>
        </w:tc>
        <w:tc>
          <w:tcPr>
            <w:tcW w:w="708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FF0000"/>
                <w:sz w:val="26"/>
                <w:szCs w:val="20"/>
              </w:rPr>
            </w:pPr>
          </w:p>
        </w:tc>
        <w:tc>
          <w:tcPr>
            <w:tcW w:w="1825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</w:tr>
      <w:tr w:rsidR="00F74E37" w:rsidRPr="00F74E37" w:rsidTr="002202D4">
        <w:trPr>
          <w:cantSplit/>
          <w:trHeight w:val="20"/>
        </w:trPr>
        <w:tc>
          <w:tcPr>
            <w:tcW w:w="401" w:type="dxa"/>
            <w:vMerge/>
            <w:textDirection w:val="tbRlV"/>
            <w:vAlign w:val="center"/>
          </w:tcPr>
          <w:p w:rsidR="00F74E37" w:rsidRPr="00F74E37" w:rsidRDefault="00F74E37" w:rsidP="00F74E37">
            <w:pPr>
              <w:snapToGrid w:val="0"/>
              <w:spacing w:line="240" w:lineRule="exact"/>
              <w:ind w:left="28" w:right="28"/>
              <w:jc w:val="distribut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F74E37" w:rsidRPr="00F74E37" w:rsidRDefault="00F74E37" w:rsidP="00F74E37">
            <w:pPr>
              <w:snapToGrid w:val="0"/>
              <w:ind w:left="28" w:right="28"/>
              <w:jc w:val="center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2</w:t>
            </w:r>
          </w:p>
        </w:tc>
        <w:tc>
          <w:tcPr>
            <w:tcW w:w="4626" w:type="dxa"/>
            <w:vAlign w:val="center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000000"/>
                <w:spacing w:val="-6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pacing w:val="-6"/>
                <w:sz w:val="26"/>
                <w:szCs w:val="20"/>
              </w:rPr>
              <w:t>有警示標語提醒進出人員。</w:t>
            </w:r>
          </w:p>
        </w:tc>
        <w:tc>
          <w:tcPr>
            <w:tcW w:w="1260" w:type="dxa"/>
            <w:shd w:val="clear" w:color="auto" w:fill="auto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FF0000"/>
                <w:sz w:val="26"/>
                <w:szCs w:val="20"/>
              </w:rPr>
            </w:pPr>
          </w:p>
        </w:tc>
        <w:tc>
          <w:tcPr>
            <w:tcW w:w="708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FF0000"/>
                <w:sz w:val="26"/>
                <w:szCs w:val="20"/>
              </w:rPr>
            </w:pPr>
          </w:p>
        </w:tc>
        <w:tc>
          <w:tcPr>
            <w:tcW w:w="1825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</w:tr>
      <w:tr w:rsidR="00F74E37" w:rsidRPr="00F74E37" w:rsidTr="002202D4">
        <w:trPr>
          <w:cantSplit/>
          <w:trHeight w:val="20"/>
        </w:trPr>
        <w:tc>
          <w:tcPr>
            <w:tcW w:w="401" w:type="dxa"/>
            <w:vMerge/>
            <w:textDirection w:val="tbRlV"/>
            <w:vAlign w:val="center"/>
          </w:tcPr>
          <w:p w:rsidR="00F74E37" w:rsidRPr="00F74E37" w:rsidRDefault="00F74E37" w:rsidP="00F74E37">
            <w:pPr>
              <w:snapToGrid w:val="0"/>
              <w:spacing w:line="240" w:lineRule="exact"/>
              <w:ind w:left="28" w:right="28"/>
              <w:jc w:val="distribut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F74E37" w:rsidRPr="00F74E37" w:rsidRDefault="00F74E37" w:rsidP="00F74E37">
            <w:pPr>
              <w:snapToGrid w:val="0"/>
              <w:ind w:left="28" w:right="28"/>
              <w:jc w:val="center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3</w:t>
            </w:r>
          </w:p>
        </w:tc>
        <w:tc>
          <w:tcPr>
            <w:tcW w:w="4626" w:type="dxa"/>
            <w:vAlign w:val="center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000000"/>
                <w:spacing w:val="-6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pacing w:val="-6"/>
                <w:sz w:val="26"/>
                <w:szCs w:val="20"/>
              </w:rPr>
              <w:t>電動門(鐵捲門)操作前及操作時應持續環顧四週的狀況並確定無人。</w:t>
            </w:r>
          </w:p>
        </w:tc>
        <w:tc>
          <w:tcPr>
            <w:tcW w:w="1260" w:type="dxa"/>
            <w:shd w:val="clear" w:color="auto" w:fill="auto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FF0000"/>
                <w:sz w:val="26"/>
                <w:szCs w:val="20"/>
              </w:rPr>
            </w:pPr>
          </w:p>
        </w:tc>
        <w:tc>
          <w:tcPr>
            <w:tcW w:w="708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FF0000"/>
                <w:sz w:val="26"/>
                <w:szCs w:val="20"/>
              </w:rPr>
            </w:pPr>
          </w:p>
        </w:tc>
        <w:tc>
          <w:tcPr>
            <w:tcW w:w="1825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</w:tr>
      <w:tr w:rsidR="00F74E37" w:rsidRPr="00F74E37" w:rsidTr="002202D4">
        <w:trPr>
          <w:cantSplit/>
          <w:trHeight w:val="20"/>
        </w:trPr>
        <w:tc>
          <w:tcPr>
            <w:tcW w:w="401" w:type="dxa"/>
            <w:vMerge w:val="restart"/>
            <w:textDirection w:val="tbRlV"/>
            <w:vAlign w:val="center"/>
          </w:tcPr>
          <w:p w:rsidR="00F74E37" w:rsidRPr="00F74E37" w:rsidRDefault="00F74E37" w:rsidP="00F74E37">
            <w:pPr>
              <w:snapToGrid w:val="0"/>
              <w:spacing w:line="240" w:lineRule="exact"/>
              <w:ind w:left="28" w:right="28"/>
              <w:jc w:val="distribute"/>
              <w:rPr>
                <w:rFonts w:ascii="標楷體" w:eastAsia="標楷體" w:hAnsi="標楷體"/>
                <w:color w:val="000000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Cs w:val="20"/>
              </w:rPr>
              <w:t>窗</w:t>
            </w:r>
          </w:p>
        </w:tc>
        <w:tc>
          <w:tcPr>
            <w:tcW w:w="401" w:type="dxa"/>
            <w:vAlign w:val="center"/>
          </w:tcPr>
          <w:p w:rsidR="00F74E37" w:rsidRPr="00F74E37" w:rsidRDefault="00F74E37" w:rsidP="00F74E37">
            <w:pPr>
              <w:snapToGrid w:val="0"/>
              <w:ind w:left="28" w:right="28"/>
              <w:jc w:val="center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1</w:t>
            </w:r>
          </w:p>
        </w:tc>
        <w:tc>
          <w:tcPr>
            <w:tcW w:w="4626" w:type="dxa"/>
            <w:vAlign w:val="center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000000"/>
                <w:spacing w:val="-6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pacing w:val="-6"/>
                <w:sz w:val="26"/>
                <w:szCs w:val="20"/>
              </w:rPr>
              <w:t>窗戶無損壞、故障。</w:t>
            </w:r>
          </w:p>
        </w:tc>
        <w:tc>
          <w:tcPr>
            <w:tcW w:w="1260" w:type="dxa"/>
            <w:shd w:val="clear" w:color="auto" w:fill="auto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708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1825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</w:tr>
      <w:tr w:rsidR="00F74E37" w:rsidRPr="00F74E37" w:rsidTr="002202D4">
        <w:trPr>
          <w:cantSplit/>
          <w:trHeight w:val="20"/>
        </w:trPr>
        <w:tc>
          <w:tcPr>
            <w:tcW w:w="401" w:type="dxa"/>
            <w:vMerge/>
            <w:textDirection w:val="tbRlV"/>
            <w:vAlign w:val="center"/>
          </w:tcPr>
          <w:p w:rsidR="00F74E37" w:rsidRPr="00F74E37" w:rsidRDefault="00F74E37" w:rsidP="00F74E37">
            <w:pPr>
              <w:snapToGrid w:val="0"/>
              <w:spacing w:line="240" w:lineRule="exact"/>
              <w:ind w:left="28" w:right="28"/>
              <w:jc w:val="distribut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F74E37" w:rsidRPr="00F74E37" w:rsidRDefault="00F74E37" w:rsidP="00F74E37">
            <w:pPr>
              <w:snapToGrid w:val="0"/>
              <w:ind w:left="28" w:right="28"/>
              <w:jc w:val="center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2</w:t>
            </w:r>
          </w:p>
        </w:tc>
        <w:tc>
          <w:tcPr>
            <w:tcW w:w="4626" w:type="dxa"/>
            <w:vAlign w:val="center"/>
          </w:tcPr>
          <w:p w:rsidR="00F74E37" w:rsidRPr="00F74E37" w:rsidRDefault="00F74E37" w:rsidP="00F74E37">
            <w:pPr>
              <w:snapToGrid w:val="0"/>
              <w:ind w:right="57" w:firstLineChars="39" w:firstLine="97"/>
              <w:jc w:val="both"/>
              <w:rPr>
                <w:rFonts w:ascii="標楷體" w:eastAsia="標楷體" w:hAnsi="標楷體"/>
                <w:color w:val="000000"/>
                <w:spacing w:val="-6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pacing w:val="-6"/>
                <w:sz w:val="26"/>
                <w:szCs w:val="20"/>
              </w:rPr>
              <w:t>非安全玻璃之窗戶加貼防碎裂膠膜。</w:t>
            </w:r>
          </w:p>
        </w:tc>
        <w:tc>
          <w:tcPr>
            <w:tcW w:w="1260" w:type="dxa"/>
            <w:shd w:val="clear" w:color="auto" w:fill="auto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708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1825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</w:tr>
      <w:tr w:rsidR="00F74E37" w:rsidRPr="00F74E37" w:rsidTr="002202D4">
        <w:trPr>
          <w:cantSplit/>
          <w:trHeight w:val="529"/>
        </w:trPr>
        <w:tc>
          <w:tcPr>
            <w:tcW w:w="401" w:type="dxa"/>
            <w:vMerge w:val="restart"/>
            <w:textDirection w:val="tbRlV"/>
            <w:vAlign w:val="center"/>
          </w:tcPr>
          <w:p w:rsidR="00F74E37" w:rsidRPr="00F74E37" w:rsidRDefault="00F74E37" w:rsidP="00F74E37">
            <w:pPr>
              <w:snapToGrid w:val="0"/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/>
              </w:rPr>
            </w:pPr>
            <w:r w:rsidRPr="00F74E37">
              <w:rPr>
                <w:rFonts w:ascii="標楷體" w:eastAsia="標楷體" w:hAnsi="標楷體" w:hint="eastAsia"/>
                <w:color w:val="000000"/>
              </w:rPr>
              <w:t>防盜窗</w:t>
            </w:r>
          </w:p>
        </w:tc>
        <w:tc>
          <w:tcPr>
            <w:tcW w:w="401" w:type="dxa"/>
            <w:vAlign w:val="center"/>
          </w:tcPr>
          <w:p w:rsidR="00F74E37" w:rsidRPr="00F74E37" w:rsidRDefault="00F74E37" w:rsidP="00F74E37">
            <w:pPr>
              <w:snapToGrid w:val="0"/>
              <w:ind w:left="28" w:right="28"/>
              <w:jc w:val="center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1</w:t>
            </w:r>
          </w:p>
        </w:tc>
        <w:tc>
          <w:tcPr>
            <w:tcW w:w="4626" w:type="dxa"/>
            <w:vAlign w:val="center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000000"/>
                <w:spacing w:val="-6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pacing w:val="-6"/>
                <w:sz w:val="26"/>
                <w:szCs w:val="20"/>
              </w:rPr>
              <w:t>網架無鏽損、斷裂現象。</w:t>
            </w:r>
          </w:p>
        </w:tc>
        <w:tc>
          <w:tcPr>
            <w:tcW w:w="1260" w:type="dxa"/>
            <w:shd w:val="clear" w:color="auto" w:fill="auto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708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1825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</w:tr>
      <w:tr w:rsidR="00F74E37" w:rsidRPr="00F74E37" w:rsidTr="002202D4">
        <w:trPr>
          <w:cantSplit/>
          <w:trHeight w:val="525"/>
        </w:trPr>
        <w:tc>
          <w:tcPr>
            <w:tcW w:w="401" w:type="dxa"/>
            <w:vMerge/>
            <w:textDirection w:val="tbRlV"/>
            <w:vAlign w:val="center"/>
          </w:tcPr>
          <w:p w:rsidR="00F74E37" w:rsidRPr="00F74E37" w:rsidRDefault="00F74E37" w:rsidP="00F74E37">
            <w:pPr>
              <w:snapToGrid w:val="0"/>
              <w:spacing w:line="240" w:lineRule="exact"/>
              <w:ind w:left="28" w:right="28"/>
              <w:jc w:val="distribut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F74E37" w:rsidRPr="00F74E37" w:rsidRDefault="00F74E37" w:rsidP="00F74E37">
            <w:pPr>
              <w:snapToGrid w:val="0"/>
              <w:ind w:left="28" w:right="28"/>
              <w:jc w:val="center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2</w:t>
            </w:r>
          </w:p>
        </w:tc>
        <w:tc>
          <w:tcPr>
            <w:tcW w:w="4626" w:type="dxa"/>
            <w:vAlign w:val="center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000000"/>
                <w:spacing w:val="-6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pacing w:val="-6"/>
                <w:sz w:val="26"/>
                <w:szCs w:val="20"/>
              </w:rPr>
              <w:t>安裝牢固、不易倒塌。</w:t>
            </w:r>
          </w:p>
        </w:tc>
        <w:tc>
          <w:tcPr>
            <w:tcW w:w="1260" w:type="dxa"/>
            <w:shd w:val="clear" w:color="auto" w:fill="auto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708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1825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</w:tr>
      <w:tr w:rsidR="00F74E37" w:rsidRPr="00F74E37" w:rsidTr="002202D4">
        <w:trPr>
          <w:cantSplit/>
          <w:trHeight w:val="20"/>
        </w:trPr>
        <w:tc>
          <w:tcPr>
            <w:tcW w:w="401" w:type="dxa"/>
            <w:vMerge w:val="restart"/>
            <w:textDirection w:val="tbRlV"/>
            <w:vAlign w:val="center"/>
          </w:tcPr>
          <w:p w:rsidR="00F74E37" w:rsidRPr="00F74E37" w:rsidRDefault="00F74E37" w:rsidP="00F74E37">
            <w:pPr>
              <w:snapToGrid w:val="0"/>
              <w:spacing w:line="240" w:lineRule="exact"/>
              <w:ind w:left="28" w:right="28"/>
              <w:jc w:val="distribute"/>
              <w:rPr>
                <w:rFonts w:ascii="標楷體" w:eastAsia="標楷體" w:hAnsi="標楷體"/>
                <w:color w:val="000000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Cs w:val="20"/>
              </w:rPr>
              <w:t>牆</w:t>
            </w:r>
          </w:p>
        </w:tc>
        <w:tc>
          <w:tcPr>
            <w:tcW w:w="401" w:type="dxa"/>
            <w:vAlign w:val="center"/>
          </w:tcPr>
          <w:p w:rsidR="00F74E37" w:rsidRPr="00F74E37" w:rsidRDefault="00F74E37" w:rsidP="00F74E37">
            <w:pPr>
              <w:snapToGrid w:val="0"/>
              <w:ind w:left="28" w:right="28"/>
              <w:jc w:val="center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1</w:t>
            </w:r>
          </w:p>
        </w:tc>
        <w:tc>
          <w:tcPr>
            <w:tcW w:w="4626" w:type="dxa"/>
            <w:vAlign w:val="center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000000"/>
                <w:spacing w:val="-6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pacing w:val="-6"/>
                <w:sz w:val="26"/>
                <w:szCs w:val="20"/>
              </w:rPr>
              <w:t>具有傷害性之銳利角已妥善處理。</w:t>
            </w:r>
          </w:p>
        </w:tc>
        <w:tc>
          <w:tcPr>
            <w:tcW w:w="1260" w:type="dxa"/>
            <w:shd w:val="clear" w:color="auto" w:fill="auto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708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1825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</w:tr>
      <w:tr w:rsidR="00F74E37" w:rsidRPr="00F74E37" w:rsidTr="002202D4">
        <w:trPr>
          <w:cantSplit/>
          <w:trHeight w:val="20"/>
        </w:trPr>
        <w:tc>
          <w:tcPr>
            <w:tcW w:w="401" w:type="dxa"/>
            <w:vMerge/>
            <w:textDirection w:val="tbRlV"/>
            <w:vAlign w:val="center"/>
          </w:tcPr>
          <w:p w:rsidR="00F74E37" w:rsidRPr="00F74E37" w:rsidRDefault="00F74E37" w:rsidP="00F74E37">
            <w:pPr>
              <w:snapToGrid w:val="0"/>
              <w:spacing w:line="240" w:lineRule="exact"/>
              <w:ind w:left="28" w:right="28"/>
              <w:jc w:val="distribut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F74E37" w:rsidRPr="00F74E37" w:rsidRDefault="00F74E37" w:rsidP="00F74E37">
            <w:pPr>
              <w:snapToGrid w:val="0"/>
              <w:ind w:left="28" w:right="28"/>
              <w:jc w:val="center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2</w:t>
            </w:r>
          </w:p>
        </w:tc>
        <w:tc>
          <w:tcPr>
            <w:tcW w:w="4626" w:type="dxa"/>
            <w:vAlign w:val="center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000000"/>
                <w:spacing w:val="-6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pacing w:val="-6"/>
                <w:sz w:val="26"/>
                <w:szCs w:val="20"/>
              </w:rPr>
              <w:t>外牆無油漆、外磚剝落及裂縫現象。</w:t>
            </w:r>
          </w:p>
        </w:tc>
        <w:tc>
          <w:tcPr>
            <w:tcW w:w="1260" w:type="dxa"/>
            <w:shd w:val="clear" w:color="auto" w:fill="auto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708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1825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</w:tr>
      <w:tr w:rsidR="00F74E37" w:rsidRPr="00F74E37" w:rsidTr="002202D4">
        <w:trPr>
          <w:cantSplit/>
          <w:trHeight w:val="20"/>
        </w:trPr>
        <w:tc>
          <w:tcPr>
            <w:tcW w:w="401" w:type="dxa"/>
            <w:vMerge/>
            <w:textDirection w:val="tbRlV"/>
            <w:vAlign w:val="center"/>
          </w:tcPr>
          <w:p w:rsidR="00F74E37" w:rsidRPr="00F74E37" w:rsidRDefault="00F74E37" w:rsidP="00F74E37">
            <w:pPr>
              <w:snapToGrid w:val="0"/>
              <w:spacing w:line="240" w:lineRule="exact"/>
              <w:ind w:left="28" w:right="28"/>
              <w:jc w:val="distribut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F74E37" w:rsidRPr="00F74E37" w:rsidRDefault="00F74E37" w:rsidP="00F74E37">
            <w:pPr>
              <w:snapToGrid w:val="0"/>
              <w:ind w:left="28" w:right="28"/>
              <w:jc w:val="center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3</w:t>
            </w:r>
          </w:p>
        </w:tc>
        <w:tc>
          <w:tcPr>
            <w:tcW w:w="4626" w:type="dxa"/>
            <w:vAlign w:val="center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000000"/>
                <w:spacing w:val="-6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pacing w:val="-6"/>
                <w:sz w:val="26"/>
                <w:szCs w:val="20"/>
              </w:rPr>
              <w:t>內牆無出現裂縫現象。</w:t>
            </w:r>
          </w:p>
        </w:tc>
        <w:tc>
          <w:tcPr>
            <w:tcW w:w="1260" w:type="dxa"/>
            <w:shd w:val="clear" w:color="auto" w:fill="auto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708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1825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</w:tr>
      <w:tr w:rsidR="00F74E37" w:rsidRPr="00F74E37" w:rsidTr="002202D4">
        <w:trPr>
          <w:cantSplit/>
          <w:trHeight w:val="20"/>
        </w:trPr>
        <w:tc>
          <w:tcPr>
            <w:tcW w:w="401" w:type="dxa"/>
            <w:vMerge/>
            <w:textDirection w:val="tbRlV"/>
            <w:vAlign w:val="center"/>
          </w:tcPr>
          <w:p w:rsidR="00F74E37" w:rsidRPr="00F74E37" w:rsidRDefault="00F74E37" w:rsidP="00F74E37">
            <w:pPr>
              <w:snapToGrid w:val="0"/>
              <w:spacing w:line="240" w:lineRule="exact"/>
              <w:ind w:left="28" w:right="28"/>
              <w:jc w:val="distribut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F74E37" w:rsidRPr="00F74E37" w:rsidRDefault="00F74E37" w:rsidP="00F74E37">
            <w:pPr>
              <w:snapToGrid w:val="0"/>
              <w:ind w:left="28" w:right="28"/>
              <w:jc w:val="center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4</w:t>
            </w:r>
          </w:p>
        </w:tc>
        <w:tc>
          <w:tcPr>
            <w:tcW w:w="4626" w:type="dxa"/>
            <w:vAlign w:val="center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000000"/>
                <w:spacing w:val="-6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pacing w:val="-6"/>
                <w:sz w:val="26"/>
                <w:szCs w:val="20"/>
              </w:rPr>
              <w:t>圍牆無傾斜、裂縫現象。</w:t>
            </w:r>
          </w:p>
        </w:tc>
        <w:tc>
          <w:tcPr>
            <w:tcW w:w="1260" w:type="dxa"/>
            <w:shd w:val="clear" w:color="auto" w:fill="auto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708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1825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</w:tr>
      <w:tr w:rsidR="00F74E37" w:rsidRPr="00F74E37" w:rsidTr="002202D4">
        <w:trPr>
          <w:cantSplit/>
          <w:trHeight w:val="20"/>
        </w:trPr>
        <w:tc>
          <w:tcPr>
            <w:tcW w:w="401" w:type="dxa"/>
            <w:vMerge w:val="restart"/>
            <w:textDirection w:val="tbRlV"/>
            <w:vAlign w:val="center"/>
          </w:tcPr>
          <w:p w:rsidR="00F74E37" w:rsidRPr="00F74E37" w:rsidRDefault="00F74E37" w:rsidP="00F74E37">
            <w:pPr>
              <w:snapToGrid w:val="0"/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Cs w:val="20"/>
              </w:rPr>
              <w:t>天花板</w:t>
            </w:r>
          </w:p>
        </w:tc>
        <w:tc>
          <w:tcPr>
            <w:tcW w:w="401" w:type="dxa"/>
            <w:vAlign w:val="center"/>
          </w:tcPr>
          <w:p w:rsidR="00F74E37" w:rsidRPr="00F74E37" w:rsidRDefault="00F74E37" w:rsidP="00F74E37">
            <w:pPr>
              <w:snapToGrid w:val="0"/>
              <w:ind w:left="28" w:right="28"/>
              <w:jc w:val="center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1</w:t>
            </w:r>
          </w:p>
        </w:tc>
        <w:tc>
          <w:tcPr>
            <w:tcW w:w="4626" w:type="dxa"/>
            <w:vAlign w:val="center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000000"/>
                <w:spacing w:val="-6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pacing w:val="-6"/>
                <w:sz w:val="26"/>
                <w:szCs w:val="20"/>
              </w:rPr>
              <w:t>樑無傾斜龜裂現象。</w:t>
            </w:r>
          </w:p>
        </w:tc>
        <w:tc>
          <w:tcPr>
            <w:tcW w:w="1260" w:type="dxa"/>
            <w:shd w:val="clear" w:color="auto" w:fill="auto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708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1825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</w:tr>
      <w:tr w:rsidR="00F74E37" w:rsidRPr="00F74E37" w:rsidTr="002202D4">
        <w:trPr>
          <w:cantSplit/>
          <w:trHeight w:val="20"/>
        </w:trPr>
        <w:tc>
          <w:tcPr>
            <w:tcW w:w="401" w:type="dxa"/>
            <w:vMerge/>
            <w:textDirection w:val="tbRlV"/>
            <w:vAlign w:val="center"/>
          </w:tcPr>
          <w:p w:rsidR="00F74E37" w:rsidRPr="00F74E37" w:rsidRDefault="00F74E37" w:rsidP="00F74E37">
            <w:pPr>
              <w:snapToGrid w:val="0"/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F74E37" w:rsidRPr="00F74E37" w:rsidRDefault="00F74E37" w:rsidP="00F74E37">
            <w:pPr>
              <w:snapToGrid w:val="0"/>
              <w:ind w:left="28" w:right="28"/>
              <w:jc w:val="center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2</w:t>
            </w:r>
          </w:p>
        </w:tc>
        <w:tc>
          <w:tcPr>
            <w:tcW w:w="4626" w:type="dxa"/>
            <w:vAlign w:val="center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000000"/>
                <w:spacing w:val="-6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pacing w:val="-6"/>
                <w:sz w:val="26"/>
                <w:szCs w:val="20"/>
              </w:rPr>
              <w:t>天花板無龜裂現象。</w:t>
            </w:r>
          </w:p>
        </w:tc>
        <w:tc>
          <w:tcPr>
            <w:tcW w:w="1260" w:type="dxa"/>
            <w:shd w:val="clear" w:color="auto" w:fill="auto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708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1825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</w:tr>
      <w:tr w:rsidR="00F74E37" w:rsidRPr="00F74E37" w:rsidTr="002202D4">
        <w:trPr>
          <w:cantSplit/>
          <w:trHeight w:val="20"/>
        </w:trPr>
        <w:tc>
          <w:tcPr>
            <w:tcW w:w="401" w:type="dxa"/>
            <w:vMerge/>
            <w:textDirection w:val="tbRlV"/>
            <w:vAlign w:val="center"/>
          </w:tcPr>
          <w:p w:rsidR="00F74E37" w:rsidRPr="00F74E37" w:rsidRDefault="00F74E37" w:rsidP="00F74E37">
            <w:pPr>
              <w:snapToGrid w:val="0"/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F74E37" w:rsidRPr="00F74E37" w:rsidRDefault="00F74E37" w:rsidP="00F74E37">
            <w:pPr>
              <w:snapToGrid w:val="0"/>
              <w:ind w:left="28" w:right="28"/>
              <w:jc w:val="center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3</w:t>
            </w:r>
          </w:p>
        </w:tc>
        <w:tc>
          <w:tcPr>
            <w:tcW w:w="4626" w:type="dxa"/>
            <w:vAlign w:val="center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000000"/>
                <w:spacing w:val="-6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pacing w:val="-6"/>
                <w:sz w:val="26"/>
                <w:szCs w:val="20"/>
              </w:rPr>
              <w:t>天花板無漏水的現象。</w:t>
            </w:r>
          </w:p>
        </w:tc>
        <w:tc>
          <w:tcPr>
            <w:tcW w:w="1260" w:type="dxa"/>
            <w:shd w:val="clear" w:color="auto" w:fill="auto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708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1825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</w:tr>
      <w:tr w:rsidR="00F74E37" w:rsidRPr="00F74E37" w:rsidTr="002202D4">
        <w:trPr>
          <w:cantSplit/>
          <w:trHeight w:val="20"/>
        </w:trPr>
        <w:tc>
          <w:tcPr>
            <w:tcW w:w="401" w:type="dxa"/>
            <w:vMerge/>
            <w:textDirection w:val="tbRlV"/>
            <w:vAlign w:val="center"/>
          </w:tcPr>
          <w:p w:rsidR="00F74E37" w:rsidRPr="00F74E37" w:rsidRDefault="00F74E37" w:rsidP="00F74E37">
            <w:pPr>
              <w:snapToGrid w:val="0"/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F74E37" w:rsidRPr="00F74E37" w:rsidRDefault="00F74E37" w:rsidP="00F74E37">
            <w:pPr>
              <w:snapToGrid w:val="0"/>
              <w:ind w:left="28" w:right="28"/>
              <w:jc w:val="center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4</w:t>
            </w:r>
          </w:p>
        </w:tc>
        <w:tc>
          <w:tcPr>
            <w:tcW w:w="4626" w:type="dxa"/>
            <w:vAlign w:val="center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000000"/>
                <w:spacing w:val="-6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pacing w:val="-6"/>
                <w:sz w:val="26"/>
                <w:szCs w:val="20"/>
              </w:rPr>
              <w:t>天花板油漆無脫落，或掉落水泥塊。</w:t>
            </w:r>
          </w:p>
        </w:tc>
        <w:tc>
          <w:tcPr>
            <w:tcW w:w="1260" w:type="dxa"/>
            <w:shd w:val="clear" w:color="auto" w:fill="auto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708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1825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</w:tr>
      <w:tr w:rsidR="00F74E37" w:rsidRPr="00F74E37" w:rsidTr="002202D4">
        <w:trPr>
          <w:cantSplit/>
          <w:trHeight w:val="20"/>
        </w:trPr>
        <w:tc>
          <w:tcPr>
            <w:tcW w:w="401" w:type="dxa"/>
            <w:vMerge w:val="restart"/>
            <w:textDirection w:val="tbRlV"/>
            <w:vAlign w:val="center"/>
          </w:tcPr>
          <w:p w:rsidR="00F74E37" w:rsidRPr="00F74E37" w:rsidRDefault="00F74E37" w:rsidP="00F74E37">
            <w:pPr>
              <w:snapToGrid w:val="0"/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Cs w:val="20"/>
              </w:rPr>
              <w:t>懸吊物</w:t>
            </w:r>
          </w:p>
        </w:tc>
        <w:tc>
          <w:tcPr>
            <w:tcW w:w="401" w:type="dxa"/>
            <w:vAlign w:val="center"/>
          </w:tcPr>
          <w:p w:rsidR="00F74E37" w:rsidRPr="00F74E37" w:rsidRDefault="00F74E37" w:rsidP="00F74E37">
            <w:pPr>
              <w:snapToGrid w:val="0"/>
              <w:ind w:left="28" w:right="28"/>
              <w:jc w:val="center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1</w:t>
            </w:r>
          </w:p>
        </w:tc>
        <w:tc>
          <w:tcPr>
            <w:tcW w:w="4626" w:type="dxa"/>
            <w:vAlign w:val="center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000000"/>
                <w:spacing w:val="-6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pacing w:val="-6"/>
                <w:sz w:val="26"/>
                <w:szCs w:val="20"/>
              </w:rPr>
              <w:t>燈具、吊扇牢固無搖晃現象。</w:t>
            </w:r>
          </w:p>
        </w:tc>
        <w:tc>
          <w:tcPr>
            <w:tcW w:w="1260" w:type="dxa"/>
            <w:shd w:val="clear" w:color="auto" w:fill="auto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708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1825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</w:tr>
      <w:tr w:rsidR="00F74E37" w:rsidRPr="00F74E37" w:rsidTr="002202D4">
        <w:trPr>
          <w:cantSplit/>
          <w:trHeight w:val="20"/>
        </w:trPr>
        <w:tc>
          <w:tcPr>
            <w:tcW w:w="401" w:type="dxa"/>
            <w:vMerge/>
            <w:textDirection w:val="tbRlV"/>
            <w:vAlign w:val="center"/>
          </w:tcPr>
          <w:p w:rsidR="00F74E37" w:rsidRPr="00F74E37" w:rsidRDefault="00F74E37" w:rsidP="00F74E37">
            <w:pPr>
              <w:snapToGrid w:val="0"/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F74E37" w:rsidRPr="00F74E37" w:rsidRDefault="00F74E37" w:rsidP="00F74E37">
            <w:pPr>
              <w:snapToGrid w:val="0"/>
              <w:ind w:left="28" w:right="28"/>
              <w:jc w:val="center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2</w:t>
            </w:r>
          </w:p>
        </w:tc>
        <w:tc>
          <w:tcPr>
            <w:tcW w:w="4626" w:type="dxa"/>
            <w:vAlign w:val="center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000000"/>
                <w:spacing w:val="-6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pacing w:val="-6"/>
                <w:sz w:val="26"/>
                <w:szCs w:val="20"/>
              </w:rPr>
              <w:t>懸吊於牆壁上之視聽器材、教具無搖晃鬆弛現象。</w:t>
            </w:r>
          </w:p>
        </w:tc>
        <w:tc>
          <w:tcPr>
            <w:tcW w:w="1260" w:type="dxa"/>
            <w:shd w:val="clear" w:color="auto" w:fill="auto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708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1825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</w:tr>
      <w:tr w:rsidR="00F74E37" w:rsidRPr="00F74E37" w:rsidTr="002202D4">
        <w:trPr>
          <w:cantSplit/>
          <w:trHeight w:val="20"/>
        </w:trPr>
        <w:tc>
          <w:tcPr>
            <w:tcW w:w="401" w:type="dxa"/>
            <w:vMerge/>
            <w:textDirection w:val="tbRlV"/>
            <w:vAlign w:val="center"/>
          </w:tcPr>
          <w:p w:rsidR="00F74E37" w:rsidRPr="00F74E37" w:rsidRDefault="00F74E37" w:rsidP="00F74E37">
            <w:pPr>
              <w:snapToGrid w:val="0"/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F74E37" w:rsidRPr="00F74E37" w:rsidRDefault="00F74E37" w:rsidP="00F74E37">
            <w:pPr>
              <w:snapToGrid w:val="0"/>
              <w:ind w:left="28" w:right="28"/>
              <w:jc w:val="center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3</w:t>
            </w:r>
          </w:p>
        </w:tc>
        <w:tc>
          <w:tcPr>
            <w:tcW w:w="4626" w:type="dxa"/>
            <w:vAlign w:val="center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000000"/>
                <w:spacing w:val="-6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FF0000"/>
                <w:spacing w:val="-6"/>
                <w:sz w:val="26"/>
                <w:szCs w:val="20"/>
              </w:rPr>
              <w:t>電扇葉片無轉動異常或脆化情形</w:t>
            </w:r>
          </w:p>
        </w:tc>
        <w:tc>
          <w:tcPr>
            <w:tcW w:w="1260" w:type="dxa"/>
            <w:shd w:val="clear" w:color="auto" w:fill="auto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708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1825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</w:tr>
      <w:tr w:rsidR="00F74E37" w:rsidRPr="00F74E37" w:rsidTr="002202D4">
        <w:trPr>
          <w:cantSplit/>
          <w:trHeight w:val="20"/>
        </w:trPr>
        <w:tc>
          <w:tcPr>
            <w:tcW w:w="401" w:type="dxa"/>
            <w:vMerge w:val="restart"/>
            <w:textDirection w:val="tbRlV"/>
            <w:vAlign w:val="center"/>
          </w:tcPr>
          <w:p w:rsidR="00F74E37" w:rsidRPr="00F74E37" w:rsidRDefault="00F74E37" w:rsidP="00F74E37">
            <w:pPr>
              <w:snapToGrid w:val="0"/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Cs w:val="20"/>
              </w:rPr>
              <w:t>柱</w:t>
            </w:r>
          </w:p>
        </w:tc>
        <w:tc>
          <w:tcPr>
            <w:tcW w:w="401" w:type="dxa"/>
            <w:vAlign w:val="center"/>
          </w:tcPr>
          <w:p w:rsidR="00F74E37" w:rsidRPr="00F74E37" w:rsidRDefault="00F74E37" w:rsidP="00F74E37">
            <w:pPr>
              <w:snapToGrid w:val="0"/>
              <w:ind w:left="28" w:right="28"/>
              <w:jc w:val="center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1</w:t>
            </w:r>
          </w:p>
        </w:tc>
        <w:tc>
          <w:tcPr>
            <w:tcW w:w="4626" w:type="dxa"/>
            <w:vAlign w:val="center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000000"/>
                <w:spacing w:val="-6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pacing w:val="-6"/>
                <w:sz w:val="26"/>
                <w:szCs w:val="20"/>
              </w:rPr>
              <w:t>柱無傾斜、變形或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3"/>
                <w:attr w:name="UnitName" w:val="m"/>
              </w:smartTagPr>
              <w:r w:rsidRPr="00F74E37">
                <w:rPr>
                  <w:rFonts w:ascii="標楷體" w:eastAsia="標楷體" w:hAnsi="標楷體" w:hint="eastAsia"/>
                  <w:color w:val="000000"/>
                  <w:spacing w:val="-6"/>
                  <w:sz w:val="26"/>
                  <w:szCs w:val="20"/>
                </w:rPr>
                <w:t>0.3m</w:t>
              </w:r>
            </w:smartTag>
            <w:r w:rsidRPr="00F74E37">
              <w:rPr>
                <w:rFonts w:ascii="標楷體" w:eastAsia="標楷體" w:hAnsi="標楷體" w:hint="eastAsia"/>
                <w:color w:val="000000"/>
                <w:spacing w:val="-6"/>
                <w:sz w:val="26"/>
                <w:szCs w:val="20"/>
              </w:rPr>
              <w:t>m以上之龜裂現象。</w:t>
            </w:r>
          </w:p>
        </w:tc>
        <w:tc>
          <w:tcPr>
            <w:tcW w:w="1260" w:type="dxa"/>
            <w:shd w:val="clear" w:color="auto" w:fill="auto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708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1825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</w:tr>
      <w:tr w:rsidR="00F74E37" w:rsidRPr="00F74E37" w:rsidTr="002202D4">
        <w:trPr>
          <w:cantSplit/>
          <w:trHeight w:val="20"/>
        </w:trPr>
        <w:tc>
          <w:tcPr>
            <w:tcW w:w="401" w:type="dxa"/>
            <w:vMerge/>
            <w:textDirection w:val="tbRlV"/>
            <w:vAlign w:val="center"/>
          </w:tcPr>
          <w:p w:rsidR="00F74E37" w:rsidRPr="00F74E37" w:rsidRDefault="00F74E37" w:rsidP="00F74E37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F74E37" w:rsidRPr="00F74E37" w:rsidRDefault="00F74E37" w:rsidP="00F74E37">
            <w:pPr>
              <w:snapToGrid w:val="0"/>
              <w:ind w:left="28" w:right="28"/>
              <w:jc w:val="center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2</w:t>
            </w:r>
          </w:p>
        </w:tc>
        <w:tc>
          <w:tcPr>
            <w:tcW w:w="4626" w:type="dxa"/>
            <w:vAlign w:val="center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000000"/>
                <w:spacing w:val="-6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pacing w:val="-6"/>
                <w:sz w:val="26"/>
                <w:szCs w:val="20"/>
              </w:rPr>
              <w:t>無混凝土剝落或鋼筋外露、鏽蝕現象。</w:t>
            </w:r>
          </w:p>
        </w:tc>
        <w:tc>
          <w:tcPr>
            <w:tcW w:w="1260" w:type="dxa"/>
            <w:shd w:val="clear" w:color="auto" w:fill="auto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708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1825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</w:tr>
      <w:tr w:rsidR="00F74E37" w:rsidRPr="00F74E37" w:rsidTr="002202D4">
        <w:trPr>
          <w:cantSplit/>
        </w:trPr>
        <w:tc>
          <w:tcPr>
            <w:tcW w:w="401" w:type="dxa"/>
            <w:vMerge w:val="restart"/>
            <w:textDirection w:val="tbRlV"/>
            <w:vAlign w:val="center"/>
          </w:tcPr>
          <w:p w:rsidR="00F74E37" w:rsidRPr="00F74E37" w:rsidRDefault="00F74E37" w:rsidP="00F74E37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F74E37">
              <w:rPr>
                <w:rFonts w:ascii="標楷體" w:eastAsia="標楷體" w:hAnsi="標楷體" w:hint="eastAsia"/>
                <w:color w:val="000000"/>
              </w:rPr>
              <w:t xml:space="preserve"> 欄杆</w:t>
            </w:r>
          </w:p>
        </w:tc>
        <w:tc>
          <w:tcPr>
            <w:tcW w:w="401" w:type="dxa"/>
            <w:vAlign w:val="center"/>
          </w:tcPr>
          <w:p w:rsidR="00F74E37" w:rsidRPr="00F74E37" w:rsidRDefault="00F74E37" w:rsidP="00F74E37">
            <w:pPr>
              <w:snapToGrid w:val="0"/>
              <w:ind w:left="28" w:right="28"/>
              <w:jc w:val="center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1</w:t>
            </w:r>
          </w:p>
        </w:tc>
        <w:tc>
          <w:tcPr>
            <w:tcW w:w="4626" w:type="dxa"/>
            <w:vAlign w:val="center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000000"/>
                <w:spacing w:val="-6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pacing w:val="-6"/>
                <w:sz w:val="26"/>
                <w:szCs w:val="20"/>
              </w:rPr>
              <w:t>鐵質和不鏽鋼質欄</w:t>
            </w:r>
            <w:r w:rsidRPr="00F74E37">
              <w:rPr>
                <w:rFonts w:ascii="標楷體" w:eastAsia="標楷體" w:hAnsi="標楷體" w:hint="eastAsia"/>
                <w:color w:val="000000"/>
                <w:szCs w:val="20"/>
              </w:rPr>
              <w:t>杆</w:t>
            </w:r>
            <w:r w:rsidRPr="00F74E37">
              <w:rPr>
                <w:rFonts w:ascii="標楷體" w:eastAsia="標楷體" w:hAnsi="標楷體" w:hint="eastAsia"/>
                <w:color w:val="000000"/>
                <w:spacing w:val="-6"/>
                <w:sz w:val="26"/>
                <w:szCs w:val="20"/>
              </w:rPr>
              <w:t>無斷裂情況。</w:t>
            </w:r>
          </w:p>
        </w:tc>
        <w:tc>
          <w:tcPr>
            <w:tcW w:w="1260" w:type="dxa"/>
            <w:shd w:val="clear" w:color="auto" w:fill="auto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708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1825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</w:tr>
      <w:tr w:rsidR="00F74E37" w:rsidRPr="00F74E37" w:rsidTr="002202D4">
        <w:trPr>
          <w:cantSplit/>
          <w:trHeight w:val="20"/>
        </w:trPr>
        <w:tc>
          <w:tcPr>
            <w:tcW w:w="401" w:type="dxa"/>
            <w:vMerge/>
            <w:textDirection w:val="tbRlV"/>
            <w:vAlign w:val="center"/>
          </w:tcPr>
          <w:p w:rsidR="00F74E37" w:rsidRPr="00F74E37" w:rsidRDefault="00F74E37" w:rsidP="00F74E37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1" w:type="dxa"/>
            <w:vAlign w:val="center"/>
          </w:tcPr>
          <w:p w:rsidR="00F74E37" w:rsidRPr="00F74E37" w:rsidRDefault="00F74E37" w:rsidP="00F74E37">
            <w:pPr>
              <w:snapToGrid w:val="0"/>
              <w:ind w:left="28" w:right="28"/>
              <w:jc w:val="center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2</w:t>
            </w:r>
          </w:p>
        </w:tc>
        <w:tc>
          <w:tcPr>
            <w:tcW w:w="4626" w:type="dxa"/>
            <w:vAlign w:val="center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000000"/>
                <w:spacing w:val="-6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pacing w:val="-6"/>
                <w:sz w:val="26"/>
                <w:szCs w:val="20"/>
              </w:rPr>
              <w:t>水泥欄</w:t>
            </w:r>
            <w:r w:rsidRPr="00F74E37">
              <w:rPr>
                <w:rFonts w:ascii="標楷體" w:eastAsia="標楷體" w:hAnsi="標楷體" w:hint="eastAsia"/>
                <w:color w:val="000000"/>
                <w:szCs w:val="20"/>
              </w:rPr>
              <w:t>杆</w:t>
            </w:r>
            <w:r w:rsidRPr="00F74E37">
              <w:rPr>
                <w:rFonts w:ascii="標楷體" w:eastAsia="標楷體" w:hAnsi="標楷體" w:hint="eastAsia"/>
                <w:color w:val="000000"/>
                <w:spacing w:val="-6"/>
                <w:sz w:val="26"/>
                <w:szCs w:val="20"/>
              </w:rPr>
              <w:t>無裂縫、混凝土剝落及傾斜現象。</w:t>
            </w:r>
          </w:p>
        </w:tc>
        <w:tc>
          <w:tcPr>
            <w:tcW w:w="1260" w:type="dxa"/>
            <w:shd w:val="clear" w:color="auto" w:fill="auto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708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1825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</w:tr>
      <w:tr w:rsidR="00F74E37" w:rsidRPr="00F74E37" w:rsidTr="002202D4">
        <w:trPr>
          <w:cantSplit/>
          <w:trHeight w:val="20"/>
        </w:trPr>
        <w:tc>
          <w:tcPr>
            <w:tcW w:w="401" w:type="dxa"/>
            <w:vMerge/>
            <w:textDirection w:val="tbRlV"/>
            <w:vAlign w:val="center"/>
          </w:tcPr>
          <w:p w:rsidR="00F74E37" w:rsidRPr="00F74E37" w:rsidRDefault="00F74E37" w:rsidP="00F74E37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1" w:type="dxa"/>
            <w:vAlign w:val="center"/>
          </w:tcPr>
          <w:p w:rsidR="00F74E37" w:rsidRPr="00F74E37" w:rsidRDefault="00F74E37" w:rsidP="00F74E37">
            <w:pPr>
              <w:snapToGrid w:val="0"/>
              <w:ind w:left="28" w:right="28"/>
              <w:jc w:val="center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3</w:t>
            </w:r>
          </w:p>
        </w:tc>
        <w:tc>
          <w:tcPr>
            <w:tcW w:w="4626" w:type="dxa"/>
            <w:vAlign w:val="center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000000"/>
                <w:spacing w:val="-6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pacing w:val="-6"/>
                <w:sz w:val="26"/>
                <w:szCs w:val="20"/>
              </w:rPr>
              <w:t>水泥欄杆上方無置放花盆等物品。</w:t>
            </w:r>
          </w:p>
        </w:tc>
        <w:tc>
          <w:tcPr>
            <w:tcW w:w="1260" w:type="dxa"/>
            <w:shd w:val="clear" w:color="auto" w:fill="auto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708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1825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</w:tr>
      <w:tr w:rsidR="00F74E37" w:rsidRPr="00F74E37" w:rsidTr="002202D4">
        <w:trPr>
          <w:cantSplit/>
          <w:trHeight w:val="20"/>
        </w:trPr>
        <w:tc>
          <w:tcPr>
            <w:tcW w:w="401" w:type="dxa"/>
            <w:vMerge/>
            <w:textDirection w:val="tbRlV"/>
            <w:vAlign w:val="center"/>
          </w:tcPr>
          <w:p w:rsidR="00F74E37" w:rsidRPr="00F74E37" w:rsidRDefault="00F74E37" w:rsidP="00F74E37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1" w:type="dxa"/>
            <w:vAlign w:val="center"/>
          </w:tcPr>
          <w:p w:rsidR="00F74E37" w:rsidRPr="00F74E37" w:rsidRDefault="00F74E37" w:rsidP="00F74E37">
            <w:pPr>
              <w:snapToGrid w:val="0"/>
              <w:ind w:left="28" w:right="28"/>
              <w:jc w:val="center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4</w:t>
            </w:r>
          </w:p>
        </w:tc>
        <w:tc>
          <w:tcPr>
            <w:tcW w:w="4626" w:type="dxa"/>
            <w:vAlign w:val="center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000000"/>
                <w:spacing w:val="-6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pacing w:val="-6"/>
                <w:sz w:val="26"/>
                <w:szCs w:val="20"/>
              </w:rPr>
              <w:t>木質欄</w:t>
            </w:r>
            <w:r w:rsidRPr="00F74E37">
              <w:rPr>
                <w:rFonts w:ascii="標楷體" w:eastAsia="標楷體" w:hAnsi="標楷體" w:hint="eastAsia"/>
                <w:color w:val="000000"/>
                <w:szCs w:val="20"/>
              </w:rPr>
              <w:t>杆</w:t>
            </w:r>
            <w:r w:rsidRPr="00F74E37">
              <w:rPr>
                <w:rFonts w:ascii="標楷體" w:eastAsia="標楷體" w:hAnsi="標楷體" w:hint="eastAsia"/>
                <w:color w:val="000000"/>
                <w:spacing w:val="-6"/>
                <w:sz w:val="26"/>
                <w:szCs w:val="20"/>
              </w:rPr>
              <w:t>無腐爛現象。</w:t>
            </w:r>
          </w:p>
        </w:tc>
        <w:tc>
          <w:tcPr>
            <w:tcW w:w="1260" w:type="dxa"/>
            <w:shd w:val="clear" w:color="auto" w:fill="auto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708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1825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</w:tr>
      <w:tr w:rsidR="00F74E37" w:rsidRPr="00F74E37" w:rsidTr="002202D4">
        <w:trPr>
          <w:cantSplit/>
          <w:trHeight w:val="20"/>
        </w:trPr>
        <w:tc>
          <w:tcPr>
            <w:tcW w:w="401" w:type="dxa"/>
            <w:vMerge w:val="restart"/>
            <w:textDirection w:val="tbRlV"/>
            <w:vAlign w:val="center"/>
          </w:tcPr>
          <w:p w:rsidR="00F74E37" w:rsidRPr="00F74E37" w:rsidRDefault="00F74E37" w:rsidP="00F74E37">
            <w:pPr>
              <w:snapToGrid w:val="0"/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/>
              </w:rPr>
            </w:pPr>
            <w:r w:rsidRPr="00F74E37">
              <w:rPr>
                <w:rFonts w:ascii="標楷體" w:eastAsia="標楷體" w:hAnsi="標楷體" w:hint="eastAsia"/>
                <w:color w:val="000000"/>
              </w:rPr>
              <w:t>樓梯</w:t>
            </w:r>
          </w:p>
        </w:tc>
        <w:tc>
          <w:tcPr>
            <w:tcW w:w="401" w:type="dxa"/>
            <w:vAlign w:val="center"/>
          </w:tcPr>
          <w:p w:rsidR="00F74E37" w:rsidRPr="00F74E37" w:rsidRDefault="00F74E37" w:rsidP="00F74E37">
            <w:pPr>
              <w:snapToGrid w:val="0"/>
              <w:ind w:left="28" w:right="28"/>
              <w:jc w:val="center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1</w:t>
            </w:r>
          </w:p>
        </w:tc>
        <w:tc>
          <w:tcPr>
            <w:tcW w:w="4626" w:type="dxa"/>
            <w:vAlign w:val="center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000000"/>
                <w:spacing w:val="-6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pacing w:val="-6"/>
                <w:sz w:val="26"/>
                <w:szCs w:val="20"/>
              </w:rPr>
              <w:t>梯面止滑磚、止滑條無脫落。</w:t>
            </w:r>
          </w:p>
        </w:tc>
        <w:tc>
          <w:tcPr>
            <w:tcW w:w="1260" w:type="dxa"/>
            <w:shd w:val="clear" w:color="auto" w:fill="auto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708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1825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</w:tr>
      <w:tr w:rsidR="00F74E37" w:rsidRPr="00F74E37" w:rsidTr="002202D4">
        <w:trPr>
          <w:cantSplit/>
          <w:trHeight w:val="20"/>
        </w:trPr>
        <w:tc>
          <w:tcPr>
            <w:tcW w:w="401" w:type="dxa"/>
            <w:vMerge/>
            <w:textDirection w:val="tbRlV"/>
            <w:vAlign w:val="center"/>
          </w:tcPr>
          <w:p w:rsidR="00F74E37" w:rsidRPr="00F74E37" w:rsidRDefault="00F74E37" w:rsidP="00F74E37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1" w:type="dxa"/>
            <w:vAlign w:val="center"/>
          </w:tcPr>
          <w:p w:rsidR="00F74E37" w:rsidRPr="00F74E37" w:rsidRDefault="00F74E37" w:rsidP="00F74E37">
            <w:pPr>
              <w:snapToGrid w:val="0"/>
              <w:ind w:left="28" w:right="28"/>
              <w:jc w:val="center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2</w:t>
            </w:r>
          </w:p>
        </w:tc>
        <w:tc>
          <w:tcPr>
            <w:tcW w:w="4626" w:type="dxa"/>
            <w:vAlign w:val="center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000000"/>
                <w:spacing w:val="-6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pacing w:val="-6"/>
                <w:sz w:val="26"/>
                <w:szCs w:val="20"/>
              </w:rPr>
              <w:t>樓梯的地面無裂縫。</w:t>
            </w:r>
          </w:p>
        </w:tc>
        <w:tc>
          <w:tcPr>
            <w:tcW w:w="1260" w:type="dxa"/>
            <w:shd w:val="clear" w:color="auto" w:fill="auto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708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1825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</w:tr>
      <w:tr w:rsidR="00F74E37" w:rsidRPr="00F74E37" w:rsidTr="002202D4">
        <w:trPr>
          <w:cantSplit/>
          <w:trHeight w:val="20"/>
        </w:trPr>
        <w:tc>
          <w:tcPr>
            <w:tcW w:w="401" w:type="dxa"/>
            <w:vMerge/>
            <w:textDirection w:val="tbRlV"/>
            <w:vAlign w:val="center"/>
          </w:tcPr>
          <w:p w:rsidR="00F74E37" w:rsidRPr="00F74E37" w:rsidRDefault="00F74E37" w:rsidP="00F74E37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1" w:type="dxa"/>
            <w:vAlign w:val="center"/>
          </w:tcPr>
          <w:p w:rsidR="00F74E37" w:rsidRPr="00F74E37" w:rsidRDefault="00F74E37" w:rsidP="00F74E37">
            <w:pPr>
              <w:snapToGrid w:val="0"/>
              <w:ind w:left="28" w:right="28"/>
              <w:jc w:val="center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3</w:t>
            </w:r>
          </w:p>
        </w:tc>
        <w:tc>
          <w:tcPr>
            <w:tcW w:w="4626" w:type="dxa"/>
            <w:vAlign w:val="center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000000"/>
                <w:spacing w:val="-6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pacing w:val="-6"/>
                <w:sz w:val="26"/>
                <w:szCs w:val="20"/>
              </w:rPr>
              <w:t>樓梯扶手無斷裂破損或異物突出。</w:t>
            </w:r>
          </w:p>
        </w:tc>
        <w:tc>
          <w:tcPr>
            <w:tcW w:w="1260" w:type="dxa"/>
            <w:shd w:val="clear" w:color="auto" w:fill="auto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708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1825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</w:tr>
      <w:tr w:rsidR="00F74E37" w:rsidRPr="00F74E37" w:rsidTr="002202D4">
        <w:trPr>
          <w:cantSplit/>
          <w:trHeight w:val="20"/>
        </w:trPr>
        <w:tc>
          <w:tcPr>
            <w:tcW w:w="401" w:type="dxa"/>
            <w:vMerge/>
            <w:textDirection w:val="tbRlV"/>
            <w:vAlign w:val="center"/>
          </w:tcPr>
          <w:p w:rsidR="00F74E37" w:rsidRPr="00F74E37" w:rsidRDefault="00F74E37" w:rsidP="00F74E37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1" w:type="dxa"/>
            <w:vAlign w:val="center"/>
          </w:tcPr>
          <w:p w:rsidR="00F74E37" w:rsidRPr="00F74E37" w:rsidRDefault="00F74E37" w:rsidP="00F74E37">
            <w:pPr>
              <w:snapToGrid w:val="0"/>
              <w:ind w:left="28" w:right="28"/>
              <w:jc w:val="center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4</w:t>
            </w:r>
          </w:p>
        </w:tc>
        <w:tc>
          <w:tcPr>
            <w:tcW w:w="4626" w:type="dxa"/>
            <w:vAlign w:val="center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000000"/>
                <w:spacing w:val="-6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pacing w:val="-6"/>
                <w:sz w:val="26"/>
                <w:szCs w:val="20"/>
              </w:rPr>
              <w:t>樓梯間照明設備無損壞。</w:t>
            </w:r>
          </w:p>
        </w:tc>
        <w:tc>
          <w:tcPr>
            <w:tcW w:w="1260" w:type="dxa"/>
            <w:shd w:val="clear" w:color="auto" w:fill="auto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708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1825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</w:tr>
      <w:tr w:rsidR="00F74E37" w:rsidRPr="00F74E37" w:rsidTr="002202D4">
        <w:trPr>
          <w:cantSplit/>
          <w:trHeight w:val="20"/>
        </w:trPr>
        <w:tc>
          <w:tcPr>
            <w:tcW w:w="401" w:type="dxa"/>
            <w:vMerge w:val="restart"/>
            <w:textDirection w:val="tbRlV"/>
            <w:vAlign w:val="center"/>
          </w:tcPr>
          <w:p w:rsidR="00F74E37" w:rsidRPr="00F74E37" w:rsidRDefault="00F74E37" w:rsidP="00F74E37">
            <w:pPr>
              <w:snapToGrid w:val="0"/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/>
              </w:rPr>
            </w:pPr>
            <w:r w:rsidRPr="00F74E37">
              <w:rPr>
                <w:rFonts w:ascii="標楷體" w:eastAsia="標楷體" w:hAnsi="標楷體" w:hint="eastAsia"/>
                <w:color w:val="000000"/>
              </w:rPr>
              <w:t>走廊</w:t>
            </w:r>
          </w:p>
        </w:tc>
        <w:tc>
          <w:tcPr>
            <w:tcW w:w="401" w:type="dxa"/>
            <w:vAlign w:val="center"/>
          </w:tcPr>
          <w:p w:rsidR="00F74E37" w:rsidRPr="00F74E37" w:rsidRDefault="00F74E37" w:rsidP="00F74E37">
            <w:pPr>
              <w:snapToGrid w:val="0"/>
              <w:ind w:left="28" w:right="28"/>
              <w:jc w:val="center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1</w:t>
            </w:r>
          </w:p>
        </w:tc>
        <w:tc>
          <w:tcPr>
            <w:tcW w:w="4626" w:type="dxa"/>
            <w:vAlign w:val="center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000000"/>
                <w:spacing w:val="-6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pacing w:val="-6"/>
                <w:sz w:val="26"/>
                <w:szCs w:val="20"/>
              </w:rPr>
              <w:t>走廊地面平坦，無裂縫凹洞情形。</w:t>
            </w:r>
          </w:p>
        </w:tc>
        <w:tc>
          <w:tcPr>
            <w:tcW w:w="1260" w:type="dxa"/>
            <w:shd w:val="clear" w:color="auto" w:fill="auto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708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1825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</w:tr>
      <w:tr w:rsidR="00F74E37" w:rsidRPr="00F74E37" w:rsidTr="002202D4">
        <w:trPr>
          <w:cantSplit/>
          <w:trHeight w:val="20"/>
        </w:trPr>
        <w:tc>
          <w:tcPr>
            <w:tcW w:w="401" w:type="dxa"/>
            <w:vMerge/>
            <w:textDirection w:val="tbRlV"/>
            <w:vAlign w:val="center"/>
          </w:tcPr>
          <w:p w:rsidR="00F74E37" w:rsidRPr="00F74E37" w:rsidRDefault="00F74E37" w:rsidP="00F74E37">
            <w:pPr>
              <w:snapToGrid w:val="0"/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1" w:type="dxa"/>
            <w:vAlign w:val="center"/>
          </w:tcPr>
          <w:p w:rsidR="00F74E37" w:rsidRPr="00F74E37" w:rsidRDefault="00F74E37" w:rsidP="00F74E37">
            <w:pPr>
              <w:snapToGrid w:val="0"/>
              <w:ind w:left="28" w:right="28"/>
              <w:jc w:val="center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2</w:t>
            </w:r>
          </w:p>
        </w:tc>
        <w:tc>
          <w:tcPr>
            <w:tcW w:w="4626" w:type="dxa"/>
            <w:vAlign w:val="center"/>
          </w:tcPr>
          <w:p w:rsidR="00F74E37" w:rsidRPr="00F74E37" w:rsidRDefault="00F74E37" w:rsidP="00F74E37">
            <w:pPr>
              <w:snapToGrid w:val="0"/>
              <w:spacing w:line="28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pacing w:val="-6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多次增建之校舍，廊階間銜接處密實而安全。</w:t>
            </w:r>
          </w:p>
        </w:tc>
        <w:tc>
          <w:tcPr>
            <w:tcW w:w="1260" w:type="dxa"/>
            <w:shd w:val="clear" w:color="auto" w:fill="auto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708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1825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</w:tr>
      <w:tr w:rsidR="00F74E37" w:rsidRPr="00F74E37" w:rsidTr="002202D4">
        <w:trPr>
          <w:cantSplit/>
          <w:trHeight w:val="20"/>
        </w:trPr>
        <w:tc>
          <w:tcPr>
            <w:tcW w:w="401" w:type="dxa"/>
            <w:vMerge/>
            <w:textDirection w:val="tbRlV"/>
            <w:vAlign w:val="center"/>
          </w:tcPr>
          <w:p w:rsidR="00F74E37" w:rsidRPr="00F74E37" w:rsidRDefault="00F74E37" w:rsidP="00F74E37">
            <w:pPr>
              <w:snapToGrid w:val="0"/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1" w:type="dxa"/>
            <w:vAlign w:val="center"/>
          </w:tcPr>
          <w:p w:rsidR="00F74E37" w:rsidRPr="00F74E37" w:rsidRDefault="00F74E37" w:rsidP="00F74E37">
            <w:pPr>
              <w:snapToGrid w:val="0"/>
              <w:ind w:left="28" w:right="28"/>
              <w:jc w:val="center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3</w:t>
            </w:r>
          </w:p>
        </w:tc>
        <w:tc>
          <w:tcPr>
            <w:tcW w:w="4626" w:type="dxa"/>
            <w:vAlign w:val="center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000000"/>
                <w:spacing w:val="-6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pacing w:val="-6"/>
                <w:sz w:val="26"/>
                <w:szCs w:val="20"/>
              </w:rPr>
              <w:t>走廊排水正常未見積水現象。</w:t>
            </w:r>
          </w:p>
        </w:tc>
        <w:tc>
          <w:tcPr>
            <w:tcW w:w="1260" w:type="dxa"/>
            <w:shd w:val="clear" w:color="auto" w:fill="auto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708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1825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</w:tr>
      <w:tr w:rsidR="00F74E37" w:rsidRPr="00F74E37" w:rsidTr="002202D4">
        <w:trPr>
          <w:cantSplit/>
          <w:trHeight w:val="20"/>
        </w:trPr>
        <w:tc>
          <w:tcPr>
            <w:tcW w:w="401" w:type="dxa"/>
            <w:vMerge w:val="restart"/>
            <w:textDirection w:val="tbRlV"/>
            <w:vAlign w:val="center"/>
          </w:tcPr>
          <w:p w:rsidR="00F74E37" w:rsidRPr="00F74E37" w:rsidRDefault="00F74E37" w:rsidP="00F74E37">
            <w:pPr>
              <w:snapToGrid w:val="0"/>
              <w:spacing w:line="240" w:lineRule="exact"/>
              <w:ind w:left="113" w:right="113"/>
              <w:jc w:val="both"/>
              <w:rPr>
                <w:rFonts w:ascii="標楷體" w:eastAsia="標楷體" w:hAnsi="標楷體"/>
                <w:color w:val="000000"/>
              </w:rPr>
            </w:pPr>
            <w:r w:rsidRPr="00F74E37">
              <w:rPr>
                <w:rFonts w:ascii="標楷體" w:eastAsia="標楷體" w:hAnsi="標楷體" w:hint="eastAsia"/>
                <w:color w:val="000000"/>
              </w:rPr>
              <w:t xml:space="preserve">      屋         頂</w:t>
            </w:r>
          </w:p>
        </w:tc>
        <w:tc>
          <w:tcPr>
            <w:tcW w:w="401" w:type="dxa"/>
            <w:vAlign w:val="center"/>
          </w:tcPr>
          <w:p w:rsidR="00F74E37" w:rsidRPr="00F74E37" w:rsidRDefault="00F74E37" w:rsidP="00F74E37">
            <w:pPr>
              <w:snapToGrid w:val="0"/>
              <w:ind w:left="28" w:right="28"/>
              <w:jc w:val="center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1</w:t>
            </w:r>
          </w:p>
        </w:tc>
        <w:tc>
          <w:tcPr>
            <w:tcW w:w="4626" w:type="dxa"/>
            <w:vAlign w:val="center"/>
          </w:tcPr>
          <w:p w:rsidR="00F74E37" w:rsidRPr="00F74E37" w:rsidRDefault="00F74E37" w:rsidP="00F74E37">
            <w:pPr>
              <w:snapToGrid w:val="0"/>
              <w:spacing w:line="28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pacing w:val="2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屋頂使用(如空中花園)未影響校舍建築安全。</w:t>
            </w:r>
          </w:p>
        </w:tc>
        <w:tc>
          <w:tcPr>
            <w:tcW w:w="1260" w:type="dxa"/>
            <w:shd w:val="clear" w:color="auto" w:fill="auto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708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1825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</w:tr>
      <w:tr w:rsidR="00F74E37" w:rsidRPr="00F74E37" w:rsidTr="002202D4">
        <w:trPr>
          <w:cantSplit/>
          <w:trHeight w:val="20"/>
        </w:trPr>
        <w:tc>
          <w:tcPr>
            <w:tcW w:w="401" w:type="dxa"/>
            <w:vMerge/>
            <w:textDirection w:val="tbRlV"/>
            <w:vAlign w:val="center"/>
          </w:tcPr>
          <w:p w:rsidR="00F74E37" w:rsidRPr="00F74E37" w:rsidRDefault="00F74E37" w:rsidP="00F74E37">
            <w:pPr>
              <w:snapToGrid w:val="0"/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1" w:type="dxa"/>
            <w:vAlign w:val="center"/>
          </w:tcPr>
          <w:p w:rsidR="00F74E37" w:rsidRPr="00F74E37" w:rsidRDefault="00F74E37" w:rsidP="00F74E37">
            <w:pPr>
              <w:snapToGrid w:val="0"/>
              <w:ind w:left="28" w:right="28"/>
              <w:jc w:val="center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2</w:t>
            </w:r>
          </w:p>
        </w:tc>
        <w:tc>
          <w:tcPr>
            <w:tcW w:w="4626" w:type="dxa"/>
            <w:vAlign w:val="center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000000"/>
                <w:spacing w:val="-6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pacing w:val="-6"/>
                <w:sz w:val="26"/>
                <w:szCs w:val="20"/>
              </w:rPr>
              <w:t>屋頂無漏水現象。</w:t>
            </w:r>
          </w:p>
        </w:tc>
        <w:tc>
          <w:tcPr>
            <w:tcW w:w="1260" w:type="dxa"/>
            <w:shd w:val="clear" w:color="auto" w:fill="auto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708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1825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</w:tr>
      <w:tr w:rsidR="00F74E37" w:rsidRPr="00F74E37" w:rsidTr="002202D4">
        <w:trPr>
          <w:cantSplit/>
          <w:trHeight w:val="20"/>
        </w:trPr>
        <w:tc>
          <w:tcPr>
            <w:tcW w:w="401" w:type="dxa"/>
            <w:vMerge/>
            <w:textDirection w:val="tbRlV"/>
            <w:vAlign w:val="center"/>
          </w:tcPr>
          <w:p w:rsidR="00F74E37" w:rsidRPr="00F74E37" w:rsidRDefault="00F74E37" w:rsidP="00F74E37">
            <w:pPr>
              <w:snapToGrid w:val="0"/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1" w:type="dxa"/>
            <w:vAlign w:val="center"/>
          </w:tcPr>
          <w:p w:rsidR="00F74E37" w:rsidRPr="00F74E37" w:rsidRDefault="00F74E37" w:rsidP="00F74E37">
            <w:pPr>
              <w:snapToGrid w:val="0"/>
              <w:ind w:left="28" w:right="28"/>
              <w:jc w:val="center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3</w:t>
            </w:r>
          </w:p>
        </w:tc>
        <w:tc>
          <w:tcPr>
            <w:tcW w:w="4626" w:type="dxa"/>
            <w:vAlign w:val="center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000000"/>
                <w:spacing w:val="-6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pacing w:val="-6"/>
                <w:sz w:val="26"/>
                <w:szCs w:val="20"/>
              </w:rPr>
              <w:t>屋頂無裂縫、倒塌的現象。</w:t>
            </w:r>
          </w:p>
        </w:tc>
        <w:tc>
          <w:tcPr>
            <w:tcW w:w="1260" w:type="dxa"/>
            <w:shd w:val="clear" w:color="auto" w:fill="auto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708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1825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</w:tr>
      <w:tr w:rsidR="00F74E37" w:rsidRPr="00F74E37" w:rsidTr="002202D4">
        <w:trPr>
          <w:cantSplit/>
          <w:trHeight w:val="20"/>
        </w:trPr>
        <w:tc>
          <w:tcPr>
            <w:tcW w:w="401" w:type="dxa"/>
            <w:vMerge/>
            <w:textDirection w:val="tbRlV"/>
            <w:vAlign w:val="center"/>
          </w:tcPr>
          <w:p w:rsidR="00F74E37" w:rsidRPr="00F74E37" w:rsidRDefault="00F74E37" w:rsidP="00F74E37">
            <w:pPr>
              <w:snapToGrid w:val="0"/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1" w:type="dxa"/>
            <w:vAlign w:val="center"/>
          </w:tcPr>
          <w:p w:rsidR="00F74E37" w:rsidRPr="00F74E37" w:rsidRDefault="00F74E37" w:rsidP="00F74E37">
            <w:pPr>
              <w:snapToGrid w:val="0"/>
              <w:ind w:left="28" w:right="28"/>
              <w:jc w:val="center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4</w:t>
            </w:r>
          </w:p>
        </w:tc>
        <w:tc>
          <w:tcPr>
            <w:tcW w:w="4626" w:type="dxa"/>
            <w:vAlign w:val="center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000000"/>
                <w:spacing w:val="-6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pacing w:val="-6"/>
                <w:sz w:val="26"/>
                <w:szCs w:val="20"/>
              </w:rPr>
              <w:t>屋頂落水頭無阻塞。</w:t>
            </w:r>
          </w:p>
        </w:tc>
        <w:tc>
          <w:tcPr>
            <w:tcW w:w="1260" w:type="dxa"/>
            <w:shd w:val="clear" w:color="auto" w:fill="auto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708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1825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</w:tr>
      <w:tr w:rsidR="00F74E37" w:rsidRPr="00F74E37" w:rsidTr="002202D4">
        <w:trPr>
          <w:cantSplit/>
          <w:trHeight w:val="20"/>
        </w:trPr>
        <w:tc>
          <w:tcPr>
            <w:tcW w:w="401" w:type="dxa"/>
            <w:vMerge/>
            <w:textDirection w:val="tbRlV"/>
            <w:vAlign w:val="center"/>
          </w:tcPr>
          <w:p w:rsidR="00F74E37" w:rsidRPr="00F74E37" w:rsidRDefault="00F74E37" w:rsidP="00F74E37">
            <w:pPr>
              <w:snapToGrid w:val="0"/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1" w:type="dxa"/>
            <w:vAlign w:val="center"/>
          </w:tcPr>
          <w:p w:rsidR="00F74E37" w:rsidRPr="00F74E37" w:rsidRDefault="00F74E37" w:rsidP="00F74E37">
            <w:pPr>
              <w:snapToGrid w:val="0"/>
              <w:ind w:left="28" w:right="28"/>
              <w:jc w:val="center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5</w:t>
            </w:r>
          </w:p>
        </w:tc>
        <w:tc>
          <w:tcPr>
            <w:tcW w:w="4626" w:type="dxa"/>
            <w:vAlign w:val="center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000000"/>
                <w:spacing w:val="-6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pacing w:val="-6"/>
                <w:sz w:val="26"/>
                <w:szCs w:val="20"/>
              </w:rPr>
              <w:t>屋頂無雜草雜物。</w:t>
            </w:r>
          </w:p>
        </w:tc>
        <w:tc>
          <w:tcPr>
            <w:tcW w:w="1260" w:type="dxa"/>
            <w:shd w:val="clear" w:color="auto" w:fill="auto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708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1825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</w:tr>
      <w:tr w:rsidR="00F74E37" w:rsidRPr="00F74E37" w:rsidTr="002202D4">
        <w:trPr>
          <w:cantSplit/>
          <w:trHeight w:val="20"/>
        </w:trPr>
        <w:tc>
          <w:tcPr>
            <w:tcW w:w="401" w:type="dxa"/>
            <w:vMerge/>
            <w:textDirection w:val="tbRlV"/>
            <w:vAlign w:val="center"/>
          </w:tcPr>
          <w:p w:rsidR="00F74E37" w:rsidRPr="00F74E37" w:rsidRDefault="00F74E37" w:rsidP="00F74E37">
            <w:pPr>
              <w:snapToGrid w:val="0"/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1" w:type="dxa"/>
            <w:vAlign w:val="center"/>
          </w:tcPr>
          <w:p w:rsidR="00F74E37" w:rsidRPr="00F74E37" w:rsidRDefault="00F74E37" w:rsidP="00F74E37">
            <w:pPr>
              <w:snapToGrid w:val="0"/>
              <w:ind w:left="28" w:right="28"/>
              <w:jc w:val="center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6</w:t>
            </w:r>
          </w:p>
        </w:tc>
        <w:tc>
          <w:tcPr>
            <w:tcW w:w="4626" w:type="dxa"/>
            <w:vAlign w:val="center"/>
          </w:tcPr>
          <w:p w:rsidR="00F74E37" w:rsidRPr="00F74E37" w:rsidRDefault="00F74E37" w:rsidP="00F74E37">
            <w:pPr>
              <w:snapToGrid w:val="0"/>
              <w:spacing w:line="28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pacing w:val="-6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屋頂的四周安全圍籬、圍牆或欄杆無損壞。</w:t>
            </w:r>
          </w:p>
        </w:tc>
        <w:tc>
          <w:tcPr>
            <w:tcW w:w="1260" w:type="dxa"/>
            <w:shd w:val="clear" w:color="auto" w:fill="auto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708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1825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</w:tr>
      <w:tr w:rsidR="00F74E37" w:rsidRPr="00F74E37" w:rsidTr="002202D4">
        <w:trPr>
          <w:cantSplit/>
          <w:trHeight w:val="20"/>
        </w:trPr>
        <w:tc>
          <w:tcPr>
            <w:tcW w:w="401" w:type="dxa"/>
            <w:vMerge/>
            <w:textDirection w:val="tbRlV"/>
            <w:vAlign w:val="center"/>
          </w:tcPr>
          <w:p w:rsidR="00F74E37" w:rsidRPr="00F74E37" w:rsidRDefault="00F74E37" w:rsidP="00F74E37">
            <w:pPr>
              <w:snapToGrid w:val="0"/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1" w:type="dxa"/>
            <w:vAlign w:val="center"/>
          </w:tcPr>
          <w:p w:rsidR="00F74E37" w:rsidRPr="00F74E37" w:rsidRDefault="00F74E37" w:rsidP="00F74E37">
            <w:pPr>
              <w:snapToGrid w:val="0"/>
              <w:ind w:left="28" w:right="28"/>
              <w:jc w:val="center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7</w:t>
            </w:r>
          </w:p>
        </w:tc>
        <w:tc>
          <w:tcPr>
            <w:tcW w:w="4626" w:type="dxa"/>
            <w:vAlign w:val="center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000000"/>
                <w:spacing w:val="-6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pacing w:val="-6"/>
                <w:sz w:val="26"/>
                <w:szCs w:val="20"/>
              </w:rPr>
              <w:t>女兒牆上方無堆放物品。</w:t>
            </w:r>
          </w:p>
        </w:tc>
        <w:tc>
          <w:tcPr>
            <w:tcW w:w="1260" w:type="dxa"/>
            <w:shd w:val="clear" w:color="auto" w:fill="auto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708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1825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</w:tr>
      <w:tr w:rsidR="00F74E37" w:rsidRPr="00F74E37" w:rsidTr="002202D4">
        <w:trPr>
          <w:cantSplit/>
          <w:trHeight w:val="20"/>
        </w:trPr>
        <w:tc>
          <w:tcPr>
            <w:tcW w:w="401" w:type="dxa"/>
            <w:vMerge w:val="restart"/>
            <w:textDirection w:val="tbRlV"/>
            <w:vAlign w:val="center"/>
          </w:tcPr>
          <w:p w:rsidR="00F74E37" w:rsidRPr="00F74E37" w:rsidRDefault="00F74E37" w:rsidP="00F74E37">
            <w:pPr>
              <w:snapToGrid w:val="0"/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/>
              </w:rPr>
            </w:pPr>
            <w:r w:rsidRPr="00F74E37">
              <w:rPr>
                <w:rFonts w:ascii="標楷體" w:eastAsia="標楷體" w:hAnsi="標楷體" w:hint="eastAsia"/>
                <w:color w:val="000000"/>
              </w:rPr>
              <w:t>地基圍牆</w:t>
            </w:r>
          </w:p>
        </w:tc>
        <w:tc>
          <w:tcPr>
            <w:tcW w:w="401" w:type="dxa"/>
            <w:vAlign w:val="center"/>
          </w:tcPr>
          <w:p w:rsidR="00F74E37" w:rsidRPr="00F74E37" w:rsidRDefault="00F74E37" w:rsidP="00F74E37">
            <w:pPr>
              <w:snapToGrid w:val="0"/>
              <w:ind w:left="28" w:right="28"/>
              <w:jc w:val="center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1</w:t>
            </w:r>
          </w:p>
        </w:tc>
        <w:tc>
          <w:tcPr>
            <w:tcW w:w="4626" w:type="dxa"/>
            <w:vAlign w:val="center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000000"/>
                <w:spacing w:val="-6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pacing w:val="-6"/>
                <w:sz w:val="26"/>
                <w:szCs w:val="20"/>
              </w:rPr>
              <w:t>地基牢固而無地坪滑動、塌陷現象。</w:t>
            </w:r>
          </w:p>
        </w:tc>
        <w:tc>
          <w:tcPr>
            <w:tcW w:w="1260" w:type="dxa"/>
            <w:shd w:val="clear" w:color="auto" w:fill="auto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708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1825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</w:tr>
      <w:tr w:rsidR="00F74E37" w:rsidRPr="00F74E37" w:rsidTr="002202D4">
        <w:trPr>
          <w:cantSplit/>
          <w:trHeight w:val="20"/>
        </w:trPr>
        <w:tc>
          <w:tcPr>
            <w:tcW w:w="401" w:type="dxa"/>
            <w:vMerge/>
            <w:textDirection w:val="tbRlV"/>
            <w:vAlign w:val="center"/>
          </w:tcPr>
          <w:p w:rsidR="00F74E37" w:rsidRPr="00F74E37" w:rsidRDefault="00F74E37" w:rsidP="00F74E37">
            <w:pPr>
              <w:snapToGrid w:val="0"/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1" w:type="dxa"/>
            <w:vAlign w:val="center"/>
          </w:tcPr>
          <w:p w:rsidR="00F74E37" w:rsidRPr="00F74E37" w:rsidRDefault="00F74E37" w:rsidP="00F74E37">
            <w:pPr>
              <w:snapToGrid w:val="0"/>
              <w:ind w:left="28" w:right="28"/>
              <w:jc w:val="center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2</w:t>
            </w:r>
          </w:p>
        </w:tc>
        <w:tc>
          <w:tcPr>
            <w:tcW w:w="4626" w:type="dxa"/>
            <w:vAlign w:val="center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000000"/>
                <w:spacing w:val="-6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pacing w:val="-6"/>
                <w:sz w:val="26"/>
                <w:szCs w:val="20"/>
              </w:rPr>
              <w:t>擋土牆、邊坡、圍牆無傾斜的現象。</w:t>
            </w:r>
          </w:p>
        </w:tc>
        <w:tc>
          <w:tcPr>
            <w:tcW w:w="1260" w:type="dxa"/>
            <w:shd w:val="clear" w:color="auto" w:fill="auto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708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1825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</w:tr>
      <w:tr w:rsidR="00F74E37" w:rsidRPr="00F74E37" w:rsidTr="002202D4">
        <w:trPr>
          <w:cantSplit/>
          <w:trHeight w:hRule="exact" w:val="600"/>
        </w:trPr>
        <w:tc>
          <w:tcPr>
            <w:tcW w:w="401" w:type="dxa"/>
            <w:vMerge/>
            <w:textDirection w:val="tbRlV"/>
            <w:vAlign w:val="center"/>
          </w:tcPr>
          <w:p w:rsidR="00F74E37" w:rsidRPr="00F74E37" w:rsidRDefault="00F74E37" w:rsidP="00F74E37">
            <w:pPr>
              <w:snapToGrid w:val="0"/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1" w:type="dxa"/>
            <w:vAlign w:val="center"/>
          </w:tcPr>
          <w:p w:rsidR="00F74E37" w:rsidRPr="00F74E37" w:rsidRDefault="00F74E37" w:rsidP="00F74E37">
            <w:pPr>
              <w:snapToGrid w:val="0"/>
              <w:ind w:left="28" w:right="28"/>
              <w:jc w:val="center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3</w:t>
            </w:r>
          </w:p>
        </w:tc>
        <w:tc>
          <w:tcPr>
            <w:tcW w:w="4626" w:type="dxa"/>
            <w:vAlign w:val="center"/>
          </w:tcPr>
          <w:p w:rsidR="00F74E37" w:rsidRPr="00F74E37" w:rsidRDefault="00F74E37" w:rsidP="00F74E37">
            <w:pPr>
              <w:snapToGrid w:val="0"/>
              <w:spacing w:line="28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pacing w:val="-6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地基未受其他新建校舍之影響而有所改變。</w:t>
            </w:r>
          </w:p>
        </w:tc>
        <w:tc>
          <w:tcPr>
            <w:tcW w:w="1260" w:type="dxa"/>
            <w:shd w:val="clear" w:color="auto" w:fill="auto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708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1825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</w:tr>
      <w:tr w:rsidR="00F74E37" w:rsidRPr="00F74E37" w:rsidTr="002202D4">
        <w:trPr>
          <w:cantSplit/>
          <w:trHeight w:val="20"/>
        </w:trPr>
        <w:tc>
          <w:tcPr>
            <w:tcW w:w="401" w:type="dxa"/>
            <w:vMerge/>
            <w:textDirection w:val="tbRlV"/>
            <w:vAlign w:val="center"/>
          </w:tcPr>
          <w:p w:rsidR="00F74E37" w:rsidRPr="00F74E37" w:rsidRDefault="00F74E37" w:rsidP="00F74E37">
            <w:pPr>
              <w:snapToGrid w:val="0"/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1" w:type="dxa"/>
            <w:vAlign w:val="center"/>
          </w:tcPr>
          <w:p w:rsidR="00F74E37" w:rsidRPr="00F74E37" w:rsidRDefault="00F74E37" w:rsidP="00F74E37">
            <w:pPr>
              <w:snapToGrid w:val="0"/>
              <w:ind w:left="28" w:right="28"/>
              <w:jc w:val="center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4</w:t>
            </w:r>
          </w:p>
        </w:tc>
        <w:tc>
          <w:tcPr>
            <w:tcW w:w="4626" w:type="dxa"/>
            <w:vAlign w:val="center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000000"/>
                <w:spacing w:val="-6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pacing w:val="-6"/>
                <w:sz w:val="26"/>
                <w:szCs w:val="20"/>
              </w:rPr>
              <w:t>地下室無積水。</w:t>
            </w:r>
          </w:p>
        </w:tc>
        <w:tc>
          <w:tcPr>
            <w:tcW w:w="1260" w:type="dxa"/>
            <w:shd w:val="clear" w:color="auto" w:fill="auto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708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1825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</w:tr>
      <w:tr w:rsidR="00F74E37" w:rsidRPr="00F74E37" w:rsidTr="002202D4">
        <w:trPr>
          <w:cantSplit/>
          <w:trHeight w:val="20"/>
        </w:trPr>
        <w:tc>
          <w:tcPr>
            <w:tcW w:w="401" w:type="dxa"/>
            <w:vMerge w:val="restart"/>
            <w:textDirection w:val="tbRlV"/>
            <w:vAlign w:val="center"/>
          </w:tcPr>
          <w:p w:rsidR="00F74E37" w:rsidRPr="00F74E37" w:rsidRDefault="00F74E37" w:rsidP="00F74E37">
            <w:pPr>
              <w:snapToGrid w:val="0"/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/>
              </w:rPr>
            </w:pPr>
            <w:r w:rsidRPr="00F74E37">
              <w:rPr>
                <w:rFonts w:ascii="標楷體" w:eastAsia="標楷體" w:hAnsi="標楷體" w:hint="eastAsia"/>
                <w:color w:val="000000"/>
              </w:rPr>
              <w:t>昇降設備</w:t>
            </w:r>
          </w:p>
        </w:tc>
        <w:tc>
          <w:tcPr>
            <w:tcW w:w="401" w:type="dxa"/>
            <w:vAlign w:val="center"/>
          </w:tcPr>
          <w:p w:rsidR="00F74E37" w:rsidRPr="00F74E37" w:rsidRDefault="00F74E37" w:rsidP="00F74E37">
            <w:pPr>
              <w:snapToGrid w:val="0"/>
              <w:ind w:left="28" w:right="28"/>
              <w:jc w:val="center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1</w:t>
            </w:r>
          </w:p>
        </w:tc>
        <w:tc>
          <w:tcPr>
            <w:tcW w:w="4626" w:type="dxa"/>
            <w:vAlign w:val="center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000000"/>
                <w:spacing w:val="-6"/>
                <w:sz w:val="26"/>
                <w:szCs w:val="20"/>
              </w:rPr>
            </w:pPr>
            <w:r w:rsidRPr="00F74E37">
              <w:rPr>
                <w:rFonts w:ascii="標楷體" w:eastAsia="標楷體" w:hAnsi="標楷體"/>
                <w:color w:val="000000"/>
                <w:sz w:val="25"/>
                <w:szCs w:val="25"/>
              </w:rPr>
              <w:t>昇降設備由管理人負責管理。</w:t>
            </w:r>
          </w:p>
        </w:tc>
        <w:tc>
          <w:tcPr>
            <w:tcW w:w="1260" w:type="dxa"/>
            <w:shd w:val="clear" w:color="auto" w:fill="auto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708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1825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</w:tr>
      <w:tr w:rsidR="00F74E37" w:rsidRPr="00F74E37" w:rsidTr="002202D4">
        <w:trPr>
          <w:cantSplit/>
          <w:trHeight w:val="20"/>
        </w:trPr>
        <w:tc>
          <w:tcPr>
            <w:tcW w:w="401" w:type="dxa"/>
            <w:vMerge/>
            <w:textDirection w:val="tbRlV"/>
            <w:vAlign w:val="center"/>
          </w:tcPr>
          <w:p w:rsidR="00F74E37" w:rsidRPr="00F74E37" w:rsidRDefault="00F74E37" w:rsidP="00F74E37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F74E37" w:rsidRPr="00F74E37" w:rsidRDefault="00F74E37" w:rsidP="00F74E37">
            <w:pPr>
              <w:snapToGrid w:val="0"/>
              <w:ind w:left="28" w:right="28"/>
              <w:jc w:val="center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2</w:t>
            </w:r>
          </w:p>
        </w:tc>
        <w:tc>
          <w:tcPr>
            <w:tcW w:w="4626" w:type="dxa"/>
            <w:vAlign w:val="center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000000"/>
                <w:spacing w:val="-6"/>
                <w:sz w:val="26"/>
                <w:szCs w:val="20"/>
              </w:rPr>
            </w:pPr>
            <w:r w:rsidRPr="00F74E37">
              <w:rPr>
                <w:rFonts w:ascii="標楷體" w:eastAsia="標楷體" w:hAnsi="標楷體"/>
                <w:color w:val="000000"/>
                <w:sz w:val="25"/>
                <w:szCs w:val="25"/>
              </w:rPr>
              <w:t>已委請專業廠商負責維護保養。</w:t>
            </w:r>
          </w:p>
        </w:tc>
        <w:tc>
          <w:tcPr>
            <w:tcW w:w="1260" w:type="dxa"/>
            <w:shd w:val="clear" w:color="auto" w:fill="auto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708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1825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</w:tr>
      <w:tr w:rsidR="00F74E37" w:rsidRPr="00F74E37" w:rsidTr="002202D4">
        <w:trPr>
          <w:cantSplit/>
          <w:trHeight w:val="20"/>
        </w:trPr>
        <w:tc>
          <w:tcPr>
            <w:tcW w:w="401" w:type="dxa"/>
            <w:vMerge/>
            <w:textDirection w:val="tbRlV"/>
            <w:vAlign w:val="center"/>
          </w:tcPr>
          <w:p w:rsidR="00F74E37" w:rsidRPr="00F74E37" w:rsidRDefault="00F74E37" w:rsidP="00F74E37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F74E37" w:rsidRPr="00F74E37" w:rsidRDefault="00F74E37" w:rsidP="00F74E37">
            <w:pPr>
              <w:snapToGrid w:val="0"/>
              <w:ind w:left="28" w:right="28"/>
              <w:jc w:val="center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3</w:t>
            </w:r>
          </w:p>
        </w:tc>
        <w:tc>
          <w:tcPr>
            <w:tcW w:w="4626" w:type="dxa"/>
            <w:vAlign w:val="center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000000"/>
                <w:spacing w:val="-6"/>
                <w:sz w:val="26"/>
                <w:szCs w:val="20"/>
              </w:rPr>
            </w:pPr>
            <w:r w:rsidRPr="00F74E37">
              <w:rPr>
                <w:rFonts w:ascii="標楷體" w:eastAsia="標楷體" w:hAnsi="標楷體"/>
                <w:color w:val="000000"/>
                <w:sz w:val="25"/>
                <w:szCs w:val="25"/>
              </w:rPr>
              <w:t>已由專業技術人員從事維護保養。</w:t>
            </w:r>
          </w:p>
        </w:tc>
        <w:tc>
          <w:tcPr>
            <w:tcW w:w="1260" w:type="dxa"/>
            <w:shd w:val="clear" w:color="auto" w:fill="auto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708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1825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</w:tr>
      <w:tr w:rsidR="00F74E37" w:rsidRPr="00F74E37" w:rsidTr="002202D4">
        <w:trPr>
          <w:cantSplit/>
          <w:trHeight w:val="20"/>
        </w:trPr>
        <w:tc>
          <w:tcPr>
            <w:tcW w:w="401" w:type="dxa"/>
            <w:vMerge/>
            <w:textDirection w:val="tbRlV"/>
            <w:vAlign w:val="center"/>
          </w:tcPr>
          <w:p w:rsidR="00F74E37" w:rsidRPr="00F74E37" w:rsidRDefault="00F74E37" w:rsidP="00F74E37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F74E37" w:rsidRPr="00F74E37" w:rsidRDefault="00F74E37" w:rsidP="00F74E37">
            <w:pPr>
              <w:snapToGrid w:val="0"/>
              <w:ind w:left="28" w:right="28"/>
              <w:jc w:val="center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4</w:t>
            </w:r>
          </w:p>
        </w:tc>
        <w:tc>
          <w:tcPr>
            <w:tcW w:w="4626" w:type="dxa"/>
            <w:vAlign w:val="center"/>
          </w:tcPr>
          <w:p w:rsidR="00F74E37" w:rsidRPr="00F74E37" w:rsidRDefault="00F74E37" w:rsidP="00F74E37">
            <w:pPr>
              <w:snapToGrid w:val="0"/>
              <w:spacing w:line="28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pacing w:val="-6"/>
                <w:sz w:val="26"/>
                <w:szCs w:val="20"/>
              </w:rPr>
            </w:pPr>
            <w:r w:rsidRPr="00F74E37">
              <w:rPr>
                <w:rFonts w:ascii="標楷體" w:eastAsia="標楷體" w:hAnsi="標楷體"/>
                <w:color w:val="000000"/>
                <w:sz w:val="25"/>
                <w:szCs w:val="25"/>
              </w:rPr>
              <w:t>已依規定實施平時之維護保養並作成紀錄。</w:t>
            </w:r>
          </w:p>
        </w:tc>
        <w:tc>
          <w:tcPr>
            <w:tcW w:w="1260" w:type="dxa"/>
            <w:shd w:val="clear" w:color="auto" w:fill="auto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708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1825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</w:tr>
      <w:tr w:rsidR="00F74E37" w:rsidRPr="00F74E37" w:rsidTr="002202D4">
        <w:trPr>
          <w:cantSplit/>
          <w:trHeight w:val="20"/>
        </w:trPr>
        <w:tc>
          <w:tcPr>
            <w:tcW w:w="401" w:type="dxa"/>
            <w:vMerge/>
            <w:textDirection w:val="tbRlV"/>
            <w:vAlign w:val="center"/>
          </w:tcPr>
          <w:p w:rsidR="00F74E37" w:rsidRPr="00F74E37" w:rsidRDefault="00F74E37" w:rsidP="00F74E37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F74E37" w:rsidRPr="00F74E37" w:rsidRDefault="00F74E37" w:rsidP="00F74E37">
            <w:pPr>
              <w:snapToGrid w:val="0"/>
              <w:ind w:left="28" w:right="28"/>
              <w:jc w:val="center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5</w:t>
            </w:r>
          </w:p>
        </w:tc>
        <w:tc>
          <w:tcPr>
            <w:tcW w:w="4626" w:type="dxa"/>
            <w:vAlign w:val="center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000000"/>
                <w:spacing w:val="-6"/>
                <w:sz w:val="26"/>
                <w:szCs w:val="20"/>
              </w:rPr>
            </w:pPr>
            <w:r w:rsidRPr="00F74E37">
              <w:rPr>
                <w:rFonts w:ascii="標楷體" w:eastAsia="標楷體" w:hAnsi="標楷體"/>
                <w:color w:val="000000"/>
                <w:sz w:val="25"/>
                <w:szCs w:val="25"/>
              </w:rPr>
              <w:t>已製作昇降設備安全檢查表。</w:t>
            </w:r>
          </w:p>
        </w:tc>
        <w:tc>
          <w:tcPr>
            <w:tcW w:w="1260" w:type="dxa"/>
            <w:shd w:val="clear" w:color="auto" w:fill="auto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708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1825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</w:tr>
      <w:tr w:rsidR="00F74E37" w:rsidRPr="00F74E37" w:rsidTr="002202D4">
        <w:trPr>
          <w:cantSplit/>
          <w:trHeight w:hRule="exact" w:val="600"/>
        </w:trPr>
        <w:tc>
          <w:tcPr>
            <w:tcW w:w="401" w:type="dxa"/>
            <w:vMerge/>
            <w:textDirection w:val="tbRlV"/>
            <w:vAlign w:val="center"/>
          </w:tcPr>
          <w:p w:rsidR="00F74E37" w:rsidRPr="00F74E37" w:rsidRDefault="00F74E37" w:rsidP="00F74E37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F74E37" w:rsidRPr="00F74E37" w:rsidRDefault="00F74E37" w:rsidP="00F74E37">
            <w:pPr>
              <w:snapToGrid w:val="0"/>
              <w:ind w:left="28" w:right="28"/>
              <w:jc w:val="center"/>
              <w:rPr>
                <w:rFonts w:ascii="標楷體" w:eastAsia="標楷體" w:hAnsi="標楷體"/>
                <w:color w:val="000000"/>
                <w:sz w:val="26"/>
                <w:szCs w:val="20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 w:val="26"/>
                <w:szCs w:val="20"/>
              </w:rPr>
              <w:t>6</w:t>
            </w:r>
          </w:p>
        </w:tc>
        <w:tc>
          <w:tcPr>
            <w:tcW w:w="4626" w:type="dxa"/>
            <w:vAlign w:val="center"/>
          </w:tcPr>
          <w:p w:rsidR="00F74E37" w:rsidRPr="00F74E37" w:rsidRDefault="00F74E37" w:rsidP="00F74E37">
            <w:pPr>
              <w:snapToGrid w:val="0"/>
              <w:spacing w:line="28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pacing w:val="-6"/>
                <w:sz w:val="26"/>
                <w:szCs w:val="26"/>
              </w:rPr>
            </w:pPr>
            <w:r w:rsidRPr="00F74E37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已依法定期由檢查機構核發使用許可證，並張貼於出入口處上方。</w:t>
            </w:r>
          </w:p>
        </w:tc>
        <w:tc>
          <w:tcPr>
            <w:tcW w:w="1260" w:type="dxa"/>
            <w:shd w:val="clear" w:color="auto" w:fill="auto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708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  <w:tc>
          <w:tcPr>
            <w:tcW w:w="1825" w:type="dxa"/>
          </w:tcPr>
          <w:p w:rsidR="00F74E37" w:rsidRPr="00F74E37" w:rsidRDefault="00F74E37" w:rsidP="00F74E37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6"/>
                <w:szCs w:val="20"/>
              </w:rPr>
            </w:pPr>
          </w:p>
        </w:tc>
      </w:tr>
    </w:tbl>
    <w:p w:rsidR="00F74E37" w:rsidRPr="00F74E37" w:rsidRDefault="00F74E37" w:rsidP="00F74E37">
      <w:r w:rsidRPr="00F74E37">
        <w:rPr>
          <w:rFonts w:hint="eastAsia"/>
        </w:rPr>
        <w:t xml:space="preserve">承辦人：　</w:t>
      </w:r>
      <w:r w:rsidRPr="00F74E37">
        <w:rPr>
          <w:rFonts w:hint="eastAsia"/>
        </w:rPr>
        <w:t xml:space="preserve">       </w:t>
      </w:r>
      <w:r>
        <w:rPr>
          <w:rFonts w:hint="eastAsia"/>
        </w:rPr>
        <w:t xml:space="preserve">  </w:t>
      </w:r>
      <w:r w:rsidRPr="00F74E37">
        <w:rPr>
          <w:rFonts w:hint="eastAsia"/>
        </w:rPr>
        <w:t>組長：</w:t>
      </w:r>
      <w:r w:rsidRPr="00F74E37">
        <w:rPr>
          <w:rFonts w:hint="eastAsia"/>
        </w:rPr>
        <w:t xml:space="preserve">          </w:t>
      </w:r>
      <w:r>
        <w:rPr>
          <w:rFonts w:hint="eastAsia"/>
        </w:rPr>
        <w:t xml:space="preserve"> </w:t>
      </w:r>
      <w:r w:rsidRPr="00F74E37">
        <w:rPr>
          <w:rFonts w:hint="eastAsia"/>
        </w:rPr>
        <w:t>主任：</w:t>
      </w:r>
      <w:r w:rsidRPr="00F74E37">
        <w:rPr>
          <w:rFonts w:hint="eastAsia"/>
        </w:rPr>
        <w:t xml:space="preserve">          </w:t>
      </w:r>
      <w:r>
        <w:rPr>
          <w:rFonts w:hint="eastAsia"/>
        </w:rPr>
        <w:t xml:space="preserve">    </w:t>
      </w:r>
      <w:r w:rsidRPr="00F74E37">
        <w:rPr>
          <w:rFonts w:hint="eastAsia"/>
        </w:rPr>
        <w:t>校長：</w:t>
      </w:r>
      <w:r w:rsidRPr="00F74E37">
        <w:rPr>
          <w:rFonts w:hint="eastAsia"/>
        </w:rPr>
        <w:t xml:space="preserve"> </w:t>
      </w:r>
      <w:r w:rsidRPr="00F74E37">
        <w:rPr>
          <w:rFonts w:hint="eastAsia"/>
        </w:rPr>
        <w:t xml:space="preserve">　</w:t>
      </w:r>
    </w:p>
    <w:p w:rsidR="00F74E37" w:rsidRPr="00F74E37" w:rsidRDefault="00F74E37" w:rsidP="00F74E37">
      <w:pPr>
        <w:ind w:leftChars="236" w:left="992" w:hangingChars="133" w:hanging="426"/>
        <w:rPr>
          <w:rFonts w:ascii="標楷體" w:eastAsia="標楷體" w:hAnsiTheme="minorHAnsi" w:cs="標楷體"/>
          <w:color w:val="000000"/>
          <w:kern w:val="0"/>
          <w:sz w:val="32"/>
          <w:szCs w:val="32"/>
        </w:rPr>
      </w:pPr>
    </w:p>
    <w:p w:rsidR="00F74E37" w:rsidRPr="00F74E37" w:rsidRDefault="00F74E37" w:rsidP="00D21BE2">
      <w:pPr>
        <w:ind w:leftChars="142" w:left="341"/>
        <w:rPr>
          <w:rFonts w:ascii="標楷體" w:eastAsia="標楷體" w:hAnsiTheme="minorHAnsi" w:cs="標楷體"/>
          <w:color w:val="000000"/>
          <w:kern w:val="0"/>
          <w:sz w:val="28"/>
          <w:szCs w:val="32"/>
        </w:rPr>
      </w:pPr>
    </w:p>
    <w:sectPr w:rsidR="00F74E37" w:rsidRPr="00F74E37" w:rsidSect="002B7681">
      <w:pgSz w:w="11906" w:h="16838"/>
      <w:pgMar w:top="851" w:right="1133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40A" w:rsidRDefault="00E6740A" w:rsidP="002B7681">
      <w:r>
        <w:separator/>
      </w:r>
    </w:p>
  </w:endnote>
  <w:endnote w:type="continuationSeparator" w:id="0">
    <w:p w:rsidR="00E6740A" w:rsidRDefault="00E6740A" w:rsidP="002B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40A" w:rsidRDefault="00E6740A" w:rsidP="002B7681">
      <w:r>
        <w:separator/>
      </w:r>
    </w:p>
  </w:footnote>
  <w:footnote w:type="continuationSeparator" w:id="0">
    <w:p w:rsidR="00E6740A" w:rsidRDefault="00E6740A" w:rsidP="002B7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00C67"/>
    <w:multiLevelType w:val="hybridMultilevel"/>
    <w:tmpl w:val="1A14DA7C"/>
    <w:lvl w:ilvl="0" w:tplc="0409000F">
      <w:start w:val="1"/>
      <w:numFmt w:val="decimal"/>
      <w:lvlText w:val="%1."/>
      <w:lvlJc w:val="left"/>
      <w:pPr>
        <w:ind w:left="10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1" w15:restartNumberingAfterBreak="0">
    <w:nsid w:val="178C06B1"/>
    <w:multiLevelType w:val="hybridMultilevel"/>
    <w:tmpl w:val="AD2E5E3C"/>
    <w:lvl w:ilvl="0" w:tplc="4BAEA09E">
      <w:start w:val="1"/>
      <w:numFmt w:val="decimal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20FD4597"/>
    <w:multiLevelType w:val="hybridMultilevel"/>
    <w:tmpl w:val="45A2E5AE"/>
    <w:lvl w:ilvl="0" w:tplc="C492C880">
      <w:start w:val="1"/>
      <w:numFmt w:val="taiwaneseCountingThousand"/>
      <w:pStyle w:val="a"/>
      <w:lvlText w:val="第%1章"/>
      <w:lvlJc w:val="left"/>
      <w:pPr>
        <w:tabs>
          <w:tab w:val="num" w:pos="990"/>
        </w:tabs>
        <w:ind w:left="990" w:hanging="990"/>
      </w:pPr>
      <w:rPr>
        <w:rFonts w:hint="default"/>
        <w:sz w:val="40"/>
        <w:szCs w:val="40"/>
      </w:rPr>
    </w:lvl>
    <w:lvl w:ilvl="1" w:tplc="A13CF77A">
      <w:start w:val="1"/>
      <w:numFmt w:val="ideographLegalTraditional"/>
      <w:lvlText w:val="%2、"/>
      <w:lvlJc w:val="left"/>
      <w:pPr>
        <w:tabs>
          <w:tab w:val="num" w:pos="900"/>
        </w:tabs>
        <w:ind w:left="900" w:hanging="720"/>
      </w:pPr>
      <w:rPr>
        <w:rFonts w:hint="default"/>
        <w:sz w:val="28"/>
      </w:rPr>
    </w:lvl>
    <w:lvl w:ilvl="2" w:tplc="0409001B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8A"/>
    <w:rsid w:val="00021796"/>
    <w:rsid w:val="00080023"/>
    <w:rsid w:val="000B630D"/>
    <w:rsid w:val="000D4572"/>
    <w:rsid w:val="00132754"/>
    <w:rsid w:val="001866B1"/>
    <w:rsid w:val="001E0DA5"/>
    <w:rsid w:val="00225444"/>
    <w:rsid w:val="0023120B"/>
    <w:rsid w:val="00236A74"/>
    <w:rsid w:val="002762F7"/>
    <w:rsid w:val="002A6C50"/>
    <w:rsid w:val="002B2D1A"/>
    <w:rsid w:val="002B5BDB"/>
    <w:rsid w:val="002B7681"/>
    <w:rsid w:val="00363926"/>
    <w:rsid w:val="003D774D"/>
    <w:rsid w:val="004615DE"/>
    <w:rsid w:val="00481972"/>
    <w:rsid w:val="00490492"/>
    <w:rsid w:val="00540B3D"/>
    <w:rsid w:val="005768DE"/>
    <w:rsid w:val="0059564A"/>
    <w:rsid w:val="005D11DF"/>
    <w:rsid w:val="005D6E8A"/>
    <w:rsid w:val="005F18AD"/>
    <w:rsid w:val="005F7651"/>
    <w:rsid w:val="0063554F"/>
    <w:rsid w:val="006F3D76"/>
    <w:rsid w:val="0072614F"/>
    <w:rsid w:val="0073401B"/>
    <w:rsid w:val="007406B4"/>
    <w:rsid w:val="007467C2"/>
    <w:rsid w:val="007623CA"/>
    <w:rsid w:val="00775BA5"/>
    <w:rsid w:val="007C62CA"/>
    <w:rsid w:val="007E3A00"/>
    <w:rsid w:val="008475FF"/>
    <w:rsid w:val="009A2D3F"/>
    <w:rsid w:val="009B02C8"/>
    <w:rsid w:val="00A54676"/>
    <w:rsid w:val="00AB0ED4"/>
    <w:rsid w:val="00B26063"/>
    <w:rsid w:val="00B35ABA"/>
    <w:rsid w:val="00BE1771"/>
    <w:rsid w:val="00C83A45"/>
    <w:rsid w:val="00C85E79"/>
    <w:rsid w:val="00CF56F6"/>
    <w:rsid w:val="00D21BE2"/>
    <w:rsid w:val="00D97F9C"/>
    <w:rsid w:val="00DB4D72"/>
    <w:rsid w:val="00DD0F5D"/>
    <w:rsid w:val="00E5435A"/>
    <w:rsid w:val="00E6740A"/>
    <w:rsid w:val="00F464F2"/>
    <w:rsid w:val="00F74E37"/>
    <w:rsid w:val="00F7748C"/>
    <w:rsid w:val="00F77FB5"/>
    <w:rsid w:val="00F8265F"/>
    <w:rsid w:val="00FA115E"/>
    <w:rsid w:val="00FC28A8"/>
    <w:rsid w:val="00FF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26C571-1EFD-4818-8517-3870DE36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768D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5D6E8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a">
    <w:name w:val="地震章"/>
    <w:basedOn w:val="a0"/>
    <w:rsid w:val="005768DE"/>
    <w:pPr>
      <w:numPr>
        <w:numId w:val="1"/>
      </w:numPr>
      <w:tabs>
        <w:tab w:val="clear" w:pos="990"/>
        <w:tab w:val="num" w:pos="360"/>
      </w:tabs>
      <w:spacing w:line="480" w:lineRule="exact"/>
      <w:ind w:left="0" w:firstLine="0"/>
    </w:pPr>
    <w:rPr>
      <w:rFonts w:ascii="標楷體" w:eastAsia="標楷體" w:hAnsi="標楷體"/>
      <w:b/>
      <w:sz w:val="40"/>
      <w:szCs w:val="40"/>
    </w:rPr>
  </w:style>
  <w:style w:type="paragraph" w:styleId="a4">
    <w:name w:val="header"/>
    <w:basedOn w:val="a0"/>
    <w:link w:val="a5"/>
    <w:uiPriority w:val="99"/>
    <w:unhideWhenUsed/>
    <w:rsid w:val="002B76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2B768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2B76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2B7681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2B76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rsid w:val="002B768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0"/>
    <w:uiPriority w:val="34"/>
    <w:qFormat/>
    <w:rsid w:val="00C83A4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官振暄</dc:creator>
  <cp:keywords/>
  <dc:description/>
  <cp:lastModifiedBy>user</cp:lastModifiedBy>
  <cp:revision>2</cp:revision>
  <cp:lastPrinted>2020-11-09T01:31:00Z</cp:lastPrinted>
  <dcterms:created xsi:type="dcterms:W3CDTF">2020-11-10T00:12:00Z</dcterms:created>
  <dcterms:modified xsi:type="dcterms:W3CDTF">2020-11-10T00:12:00Z</dcterms:modified>
</cp:coreProperties>
</file>