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38D6B" w14:textId="1A15E11C" w:rsidR="00B32D3F" w:rsidRPr="00444690" w:rsidRDefault="00164CD3" w:rsidP="00B32D3F">
      <w:pPr>
        <w:spacing w:line="400" w:lineRule="exact"/>
        <w:ind w:left="240" w:hangingChars="75" w:hanging="240"/>
        <w:rPr>
          <w:rFonts w:ascii="標楷體" w:eastAsia="標楷體" w:hAnsi="標楷體"/>
          <w:b/>
          <w:color w:val="FF7C80"/>
          <w:sz w:val="28"/>
          <w:szCs w:val="28"/>
        </w:rPr>
      </w:pPr>
      <w:r w:rsidRPr="00444690">
        <w:rPr>
          <w:rFonts w:ascii="標楷體" w:eastAsia="標楷體" w:hAnsi="標楷體"/>
          <w:b/>
          <w:color w:val="FF7C80"/>
          <w:sz w:val="32"/>
          <w:szCs w:val="32"/>
        </w:rPr>
        <w:t>*</w:t>
      </w:r>
      <w:r w:rsidR="00B32D3F" w:rsidRPr="00444690">
        <w:rPr>
          <w:rFonts w:ascii="標楷體" w:eastAsia="標楷體" w:hAnsi="標楷體" w:hint="eastAsia"/>
          <w:b/>
          <w:color w:val="FF7C80"/>
          <w:sz w:val="32"/>
          <w:szCs w:val="32"/>
        </w:rPr>
        <w:t>3-2</w:t>
      </w:r>
      <w:r w:rsidR="00C921E2">
        <w:rPr>
          <w:rFonts w:ascii="標楷體" w:eastAsia="標楷體" w:hAnsi="標楷體" w:hint="eastAsia"/>
          <w:b/>
          <w:color w:val="FF7C80"/>
          <w:sz w:val="28"/>
          <w:szCs w:val="28"/>
        </w:rPr>
        <w:t>法律規定教育議題實施規劃</w:t>
      </w:r>
      <w:bookmarkStart w:id="0" w:name="_GoBack"/>
      <w:bookmarkEnd w:id="0"/>
      <w:r w:rsidR="00B32D3F" w:rsidRPr="00444690">
        <w:rPr>
          <w:rFonts w:ascii="標楷體" w:eastAsia="標楷體" w:hAnsi="標楷體" w:hint="eastAsia"/>
          <w:b/>
          <w:color w:val="FF7C80"/>
          <w:sz w:val="28"/>
          <w:szCs w:val="28"/>
        </w:rPr>
        <w:t>(修訂後請刪除本行)</w:t>
      </w:r>
    </w:p>
    <w:p w14:paraId="776507A0" w14:textId="77777777" w:rsidR="00B32D3F" w:rsidRPr="00444690" w:rsidRDefault="00B32D3F" w:rsidP="00B32D3F">
      <w:pPr>
        <w:spacing w:line="400" w:lineRule="exact"/>
        <w:ind w:left="210" w:hangingChars="75" w:hanging="210"/>
        <w:rPr>
          <w:rFonts w:ascii="標楷體" w:eastAsia="標楷體" w:hAnsi="標楷體"/>
          <w:sz w:val="28"/>
          <w:szCs w:val="28"/>
        </w:rPr>
      </w:pPr>
      <w:r w:rsidRPr="00444690">
        <w:rPr>
          <w:rFonts w:ascii="標楷體" w:eastAsia="標楷體" w:hAnsi="標楷體" w:hint="eastAsia"/>
          <w:b/>
          <w:color w:val="FF7C80"/>
          <w:sz w:val="28"/>
          <w:szCs w:val="28"/>
        </w:rPr>
        <w:t xml:space="preserve">  </w:t>
      </w:r>
      <w:r w:rsidRPr="00444690">
        <w:rPr>
          <w:rFonts w:ascii="標楷體" w:eastAsia="標楷體" w:hAnsi="標楷體" w:hint="eastAsia"/>
          <w:sz w:val="28"/>
          <w:szCs w:val="28"/>
        </w:rPr>
        <w:t>二、法律規定教育議題實施規劃</w:t>
      </w:r>
    </w:p>
    <w:p w14:paraId="79E28972" w14:textId="77777777" w:rsidR="00B32D3F" w:rsidRPr="00444690" w:rsidRDefault="00B32D3F" w:rsidP="00B32D3F">
      <w:pPr>
        <w:spacing w:line="400" w:lineRule="exact"/>
        <w:ind w:left="210" w:hangingChars="75" w:hanging="210"/>
        <w:rPr>
          <w:rFonts w:ascii="標楷體" w:eastAsia="標楷體" w:hAnsi="標楷體"/>
          <w:b/>
          <w:color w:val="FF0000"/>
          <w:sz w:val="28"/>
          <w:szCs w:val="28"/>
        </w:rPr>
      </w:pPr>
      <w:r w:rsidRPr="00444690">
        <w:rPr>
          <w:rFonts w:ascii="標楷體" w:eastAsia="標楷體" w:hAnsi="標楷體" w:hint="eastAsia"/>
          <w:b/>
          <w:color w:val="FF0000"/>
          <w:sz w:val="28"/>
          <w:szCs w:val="28"/>
        </w:rPr>
        <w:t xml:space="preserve">            法律規定教育</w:t>
      </w:r>
      <w:r w:rsidRPr="00444690">
        <w:rPr>
          <w:rFonts w:ascii="標楷體" w:eastAsia="標楷體" w:hAnsi="標楷體" w:hint="eastAsia"/>
          <w:b/>
          <w:sz w:val="28"/>
          <w:szCs w:val="28"/>
        </w:rPr>
        <w:t>議題課程教學活動</w:t>
      </w:r>
      <w:proofErr w:type="gramStart"/>
      <w:r w:rsidRPr="00444690">
        <w:rPr>
          <w:rFonts w:ascii="標楷體" w:eastAsia="標楷體" w:hAnsi="標楷體" w:hint="eastAsia"/>
          <w:b/>
          <w:sz w:val="28"/>
          <w:szCs w:val="28"/>
        </w:rPr>
        <w:t>彙整表</w:t>
      </w:r>
      <w:proofErr w:type="gramEnd"/>
      <w:r w:rsidRPr="00444690">
        <w:rPr>
          <w:rFonts w:ascii="標楷體" w:eastAsia="標楷體" w:hAnsi="標楷體" w:hint="eastAsia"/>
          <w:b/>
          <w:color w:val="FF0000"/>
          <w:sz w:val="28"/>
          <w:szCs w:val="28"/>
        </w:rPr>
        <w:t>(○年級)</w:t>
      </w:r>
    </w:p>
    <w:tbl>
      <w:tblPr>
        <w:tblW w:w="10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1701"/>
        <w:gridCol w:w="767"/>
        <w:gridCol w:w="767"/>
        <w:gridCol w:w="767"/>
        <w:gridCol w:w="767"/>
        <w:gridCol w:w="1278"/>
        <w:gridCol w:w="1701"/>
        <w:gridCol w:w="850"/>
        <w:gridCol w:w="896"/>
      </w:tblGrid>
      <w:tr w:rsidR="00B32D3F" w:rsidRPr="00444690" w14:paraId="3189AAFD" w14:textId="77777777" w:rsidTr="00AB549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BFD23A" w14:textId="77777777" w:rsidR="00B32D3F" w:rsidRPr="00444690" w:rsidRDefault="00B32D3F" w:rsidP="00AB54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F0BFA2" w14:textId="77777777" w:rsidR="00B32D3F" w:rsidRPr="00444690" w:rsidRDefault="00B32D3F" w:rsidP="00AB54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特色課程</w:t>
            </w:r>
          </w:p>
          <w:p w14:paraId="15F4650D" w14:textId="77777777" w:rsidR="00B32D3F" w:rsidRPr="00444690" w:rsidRDefault="00B32D3F" w:rsidP="00AB54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主    題</w:t>
            </w:r>
          </w:p>
          <w:p w14:paraId="5BD55ADE" w14:textId="77777777" w:rsidR="00B32D3F" w:rsidRPr="00444690" w:rsidRDefault="00B32D3F" w:rsidP="00AB54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或</w:t>
            </w:r>
          </w:p>
          <w:p w14:paraId="230BEADD" w14:textId="77777777" w:rsidR="00B32D3F" w:rsidRPr="00444690" w:rsidRDefault="00B32D3F" w:rsidP="00AB54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教育議題</w:t>
            </w:r>
          </w:p>
          <w:p w14:paraId="1B3DEF90" w14:textId="77777777" w:rsidR="00B32D3F" w:rsidRPr="00444690" w:rsidRDefault="00B32D3F" w:rsidP="00AB54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名    稱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1C2188" w14:textId="77777777" w:rsidR="00B32D3F" w:rsidRPr="00444690" w:rsidRDefault="00B32D3F" w:rsidP="00AB54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實施時段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3F3D69" w14:textId="77777777" w:rsidR="00B32D3F" w:rsidRPr="00444690" w:rsidRDefault="00B32D3F" w:rsidP="00AB54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實施</w:t>
            </w:r>
          </w:p>
          <w:p w14:paraId="2123F1A3" w14:textId="77777777" w:rsidR="00B32D3F" w:rsidRPr="00444690" w:rsidRDefault="00B32D3F" w:rsidP="00AB54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對象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F9C3DE" w14:textId="77777777" w:rsidR="00B32D3F" w:rsidRPr="00444690" w:rsidRDefault="00B32D3F" w:rsidP="00AB54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實施方式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DC0AB1" w14:textId="77777777" w:rsidR="00B32D3F" w:rsidRPr="00444690" w:rsidRDefault="00B32D3F" w:rsidP="00AB54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9309A2" w14:textId="77777777" w:rsidR="00B32D3F" w:rsidRPr="00444690" w:rsidRDefault="00B32D3F" w:rsidP="00AB549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教學重點：含教材（自編或改編等）、教法、教學資源、配合專案…</w:t>
            </w:r>
            <w:proofErr w:type="gramStart"/>
            <w:r w:rsidRPr="00444690">
              <w:rPr>
                <w:rFonts w:ascii="標楷體" w:eastAsia="標楷體" w:hAnsi="標楷體" w:hint="eastAsia"/>
              </w:rPr>
              <w:t>…</w:t>
            </w:r>
            <w:proofErr w:type="gramEnd"/>
            <w:r w:rsidRPr="00444690">
              <w:rPr>
                <w:rFonts w:ascii="標楷體" w:eastAsia="標楷體" w:hAnsi="標楷體" w:hint="eastAsia"/>
              </w:rPr>
              <w:t>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E563D2" w14:textId="77777777" w:rsidR="00B32D3F" w:rsidRPr="00444690" w:rsidRDefault="00B32D3F" w:rsidP="00AB549F">
            <w:pPr>
              <w:spacing w:line="0" w:lineRule="atLeast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負責</w:t>
            </w:r>
          </w:p>
          <w:p w14:paraId="28332C35" w14:textId="77777777" w:rsidR="00B32D3F" w:rsidRPr="00444690" w:rsidRDefault="00B32D3F" w:rsidP="00AB549F">
            <w:pPr>
              <w:spacing w:line="0" w:lineRule="atLeast"/>
              <w:rPr>
                <w:rFonts w:ascii="標楷體" w:eastAsia="標楷體" w:hAnsi="標楷體"/>
                <w:highlight w:val="yellow"/>
              </w:rPr>
            </w:pPr>
            <w:r w:rsidRPr="00444690">
              <w:rPr>
                <w:rFonts w:ascii="標楷體" w:eastAsia="標楷體" w:hAnsi="標楷體" w:hint="eastAsia"/>
              </w:rPr>
              <w:t>教師(級任或科任)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33BA94" w14:textId="77777777" w:rsidR="00B32D3F" w:rsidRPr="00444690" w:rsidRDefault="00B32D3F" w:rsidP="00AB549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備註</w:t>
            </w:r>
          </w:p>
        </w:tc>
      </w:tr>
      <w:tr w:rsidR="00B32D3F" w:rsidRPr="00444690" w14:paraId="1F1F7F6A" w14:textId="77777777" w:rsidTr="00AB549F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82FB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8D35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性別平等教育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02AC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40D8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9FCC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1C5E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1207" w14:textId="77777777" w:rsidR="00B32D3F" w:rsidRPr="00D321A7" w:rsidRDefault="00B32D3F" w:rsidP="00AB549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D321A7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每學年</w:t>
            </w:r>
          </w:p>
          <w:p w14:paraId="4BCF3BC8" w14:textId="77777777" w:rsidR="00B32D3F" w:rsidRPr="00D321A7" w:rsidRDefault="00B32D3F" w:rsidP="00AB549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D321A7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至少</w:t>
            </w:r>
            <w:r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11</w:t>
            </w:r>
            <w:r w:rsidRPr="00D321A7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節</w:t>
            </w:r>
          </w:p>
          <w:p w14:paraId="68354C0F" w14:textId="77777777" w:rsidR="00B32D3F" w:rsidRPr="00444690" w:rsidRDefault="00B32D3F" w:rsidP="00AB549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321A7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（8小時）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492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0F2D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E7AC" w14:textId="77777777" w:rsidR="00B32D3F" w:rsidRPr="00444690" w:rsidRDefault="00B32D3F" w:rsidP="00AB549F">
            <w:pPr>
              <w:suppressAutoHyphens/>
              <w:snapToGrid w:val="0"/>
              <w:spacing w:line="288" w:lineRule="auto"/>
              <w:ind w:right="-120"/>
              <w:textDirection w:val="btLr"/>
              <w:textAlignment w:val="top"/>
              <w:outlineLvl w:val="0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cs="標楷體" w:hint="eastAsia"/>
                <w:color w:val="FF0000"/>
                <w:position w:val="-1"/>
                <w:sz w:val="20"/>
                <w:szCs w:val="20"/>
              </w:rPr>
              <w:t>除融入課程外需獨立授課</w:t>
            </w:r>
          </w:p>
        </w:tc>
      </w:tr>
      <w:tr w:rsidR="00B32D3F" w:rsidRPr="00444690" w14:paraId="31DF7356" w14:textId="77777777" w:rsidTr="00AB549F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B564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736E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家庭教育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FBFB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AEC9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56B9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BADD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B14F" w14:textId="77777777" w:rsidR="00B32D3F" w:rsidRPr="00444690" w:rsidRDefault="00B32D3F" w:rsidP="00AB549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446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每學年</w:t>
            </w:r>
          </w:p>
          <w:p w14:paraId="67DE1BCF" w14:textId="77777777" w:rsidR="00B32D3F" w:rsidRPr="00444690" w:rsidRDefault="00B32D3F" w:rsidP="00AB549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44690">
              <w:rPr>
                <w:rFonts w:ascii="標楷體" w:eastAsia="標楷體" w:hAnsi="標楷體" w:hint="eastAsia"/>
                <w:sz w:val="20"/>
                <w:szCs w:val="20"/>
              </w:rPr>
              <w:t>至少6節</w:t>
            </w:r>
          </w:p>
          <w:p w14:paraId="4EDDB4A2" w14:textId="77777777" w:rsidR="00B32D3F" w:rsidRPr="00444690" w:rsidRDefault="00B32D3F" w:rsidP="00AB549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44690">
              <w:rPr>
                <w:rFonts w:ascii="標楷體" w:eastAsia="標楷體" w:hAnsi="標楷體" w:hint="eastAsia"/>
                <w:sz w:val="20"/>
                <w:szCs w:val="20"/>
              </w:rPr>
              <w:t>(4小時)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7BED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FB1A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03A4" w14:textId="77777777" w:rsidR="00B32D3F" w:rsidRPr="00444690" w:rsidRDefault="00B32D3F" w:rsidP="00AB549F">
            <w:pPr>
              <w:suppressAutoHyphens/>
              <w:snapToGrid w:val="0"/>
              <w:spacing w:line="288" w:lineRule="auto"/>
              <w:ind w:right="-120"/>
              <w:textDirection w:val="btLr"/>
              <w:textAlignment w:val="top"/>
              <w:outlineLvl w:val="0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cs="標楷體" w:hint="eastAsia"/>
                <w:color w:val="FF0000"/>
                <w:position w:val="-1"/>
                <w:sz w:val="20"/>
                <w:szCs w:val="20"/>
              </w:rPr>
              <w:t>除融入課程外需獨立授課</w:t>
            </w:r>
          </w:p>
        </w:tc>
      </w:tr>
      <w:tr w:rsidR="00B32D3F" w:rsidRPr="00444690" w14:paraId="229D9591" w14:textId="77777777" w:rsidTr="00AB549F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6C07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4469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34D1" w14:textId="77777777" w:rsidR="00B32D3F" w:rsidRPr="00444690" w:rsidRDefault="00B32D3F" w:rsidP="00AB549F">
            <w:pPr>
              <w:suppressAutoHyphens/>
              <w:spacing w:line="1" w:lineRule="atLeast"/>
              <w:ind w:leftChars="-1" w:right="-120" w:hangingChars="1" w:hanging="2"/>
              <w:textDirection w:val="btLr"/>
              <w:textAlignment w:val="top"/>
              <w:outlineLvl w:val="0"/>
              <w:rPr>
                <w:rFonts w:ascii="標楷體" w:eastAsia="標楷體" w:hAnsi="標楷體"/>
              </w:rPr>
            </w:pPr>
            <w:r w:rsidRPr="00444690">
              <w:rPr>
                <w:rFonts w:ascii="Segoe UI Emoji" w:eastAsia="標楷體" w:hAnsi="Segoe UI Emoji" w:cs="Segoe UI Emoji"/>
                <w:color w:val="FF0000"/>
                <w:position w:val="-1"/>
                <w:szCs w:val="20"/>
              </w:rPr>
              <w:t>家庭暴力防治教育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FB76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A6ED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8965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C37B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0CB7" w14:textId="77777777" w:rsidR="00B32D3F" w:rsidRPr="00444690" w:rsidRDefault="00B32D3F" w:rsidP="00AB549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446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每學年</w:t>
            </w:r>
          </w:p>
          <w:p w14:paraId="2ECDA9D0" w14:textId="77777777" w:rsidR="00B32D3F" w:rsidRPr="00444690" w:rsidRDefault="00B32D3F" w:rsidP="00AB549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446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至少6節</w:t>
            </w:r>
          </w:p>
          <w:p w14:paraId="22F86888" w14:textId="77777777" w:rsidR="00B32D3F" w:rsidRPr="00444690" w:rsidRDefault="00B32D3F" w:rsidP="00AB549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446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（4小時）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E653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CB7A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F28B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444690">
              <w:rPr>
                <w:rFonts w:ascii="標楷體" w:eastAsia="標楷體" w:hAnsi="標楷體" w:hint="eastAsia"/>
                <w:color w:val="FF0000"/>
              </w:rPr>
              <w:t>融入</w:t>
            </w:r>
          </w:p>
        </w:tc>
      </w:tr>
      <w:tr w:rsidR="00B32D3F" w:rsidRPr="00444690" w14:paraId="01E54E36" w14:textId="77777777" w:rsidTr="00AB549F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91B4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444690">
              <w:rPr>
                <w:rFonts w:ascii="標楷體" w:eastAsia="標楷體" w:hAnsi="標楷體" w:hint="eastAsia"/>
                <w:color w:val="FF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5871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444690">
              <w:rPr>
                <w:rFonts w:ascii="標楷體" w:eastAsia="標楷體" w:hAnsi="標楷體" w:hint="eastAsia"/>
                <w:color w:val="FF0000"/>
              </w:rPr>
              <w:t>環境教育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CDC7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642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7916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02ED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384E" w14:textId="77777777" w:rsidR="00B32D3F" w:rsidRPr="00444690" w:rsidRDefault="00B32D3F" w:rsidP="00AB549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446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每學年</w:t>
            </w:r>
          </w:p>
          <w:p w14:paraId="0628EC12" w14:textId="77777777" w:rsidR="00B32D3F" w:rsidRPr="00444690" w:rsidRDefault="00B32D3F" w:rsidP="00AB549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446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至少6節</w:t>
            </w:r>
          </w:p>
          <w:p w14:paraId="6AF518F2" w14:textId="77777777" w:rsidR="00B32D3F" w:rsidRPr="00444690" w:rsidRDefault="00B32D3F" w:rsidP="00AB549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446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（4小時）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F4C6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2952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FD04" w14:textId="77777777" w:rsidR="00B32D3F" w:rsidRPr="00444690" w:rsidRDefault="00B32D3F" w:rsidP="00AB549F">
            <w:pPr>
              <w:snapToGrid w:val="0"/>
              <w:rPr>
                <w:rFonts w:ascii="標楷體" w:eastAsia="標楷體" w:hAnsi="標楷體"/>
                <w:color w:val="FF0000"/>
              </w:rPr>
            </w:pPr>
            <w:r w:rsidRPr="00444690">
              <w:rPr>
                <w:rFonts w:ascii="標楷體" w:eastAsia="標楷體" w:hAnsi="標楷體" w:hint="eastAsia"/>
                <w:color w:val="FF0000"/>
                <w:sz w:val="20"/>
              </w:rPr>
              <w:t>融入</w:t>
            </w:r>
          </w:p>
        </w:tc>
      </w:tr>
      <w:tr w:rsidR="00B32D3F" w:rsidRPr="00444690" w14:paraId="4FCC8CA7" w14:textId="77777777" w:rsidTr="00AB549F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133B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444690">
              <w:rPr>
                <w:rFonts w:ascii="標楷體" w:eastAsia="標楷體" w:hAnsi="標楷體" w:hint="eastAsia"/>
                <w:color w:val="FF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9F51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444690">
              <w:rPr>
                <w:rFonts w:ascii="標楷體" w:eastAsia="標楷體" w:hAnsi="標楷體" w:cs="標楷體"/>
                <w:color w:val="FF0000"/>
                <w:position w:val="-1"/>
                <w:szCs w:val="20"/>
              </w:rPr>
              <w:t>性侵害犯罪防治教育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D1F3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23EE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3454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6AB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7D80" w14:textId="77777777" w:rsidR="00B32D3F" w:rsidRPr="00444690" w:rsidRDefault="00B32D3F" w:rsidP="00AB549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446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每學年</w:t>
            </w:r>
          </w:p>
          <w:p w14:paraId="4546693F" w14:textId="77777777" w:rsidR="00B32D3F" w:rsidRPr="00444690" w:rsidRDefault="00B32D3F" w:rsidP="00AB549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446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至少6節</w:t>
            </w:r>
          </w:p>
          <w:p w14:paraId="3940763F" w14:textId="77777777" w:rsidR="00B32D3F" w:rsidRPr="00444690" w:rsidRDefault="00B32D3F" w:rsidP="00AB549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446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（4小時）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18FD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9466" w14:textId="77777777" w:rsidR="00B32D3F" w:rsidRPr="00444690" w:rsidRDefault="00B32D3F" w:rsidP="00AB549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FBE0" w14:textId="77777777" w:rsidR="00B32D3F" w:rsidRPr="00444690" w:rsidRDefault="00B32D3F" w:rsidP="00AB549F">
            <w:pPr>
              <w:snapToGrid w:val="0"/>
              <w:rPr>
                <w:rFonts w:ascii="標楷體" w:eastAsia="標楷體" w:hAnsi="標楷體"/>
                <w:color w:val="FF0000"/>
                <w:sz w:val="20"/>
              </w:rPr>
            </w:pPr>
            <w:r w:rsidRPr="00444690">
              <w:rPr>
                <w:rFonts w:ascii="標楷體" w:eastAsia="標楷體" w:hAnsi="標楷體" w:hint="eastAsia"/>
                <w:color w:val="FF0000"/>
                <w:sz w:val="20"/>
              </w:rPr>
              <w:t>融入</w:t>
            </w:r>
          </w:p>
        </w:tc>
      </w:tr>
    </w:tbl>
    <w:p w14:paraId="753CB90F" w14:textId="77777777" w:rsidR="00B32D3F" w:rsidRPr="00444690" w:rsidRDefault="00B32D3F" w:rsidP="00B32D3F">
      <w:pPr>
        <w:spacing w:line="400" w:lineRule="exact"/>
        <w:rPr>
          <w:rFonts w:ascii="標楷體" w:eastAsia="標楷體" w:hAnsi="標楷體"/>
          <w:b/>
        </w:rPr>
      </w:pPr>
      <w:r w:rsidRPr="00444690">
        <w:rPr>
          <w:rFonts w:ascii="標楷體" w:eastAsia="標楷體" w:hAnsi="標楷體" w:hint="eastAsia"/>
        </w:rPr>
        <w:t>說明：</w:t>
      </w:r>
    </w:p>
    <w:p w14:paraId="35945ED9" w14:textId="77777777" w:rsidR="00B32D3F" w:rsidRPr="00444690" w:rsidRDefault="00B32D3F" w:rsidP="00B32D3F">
      <w:pPr>
        <w:spacing w:line="400" w:lineRule="exact"/>
        <w:ind w:leftChars="75" w:left="720" w:hangingChars="225" w:hanging="540"/>
        <w:rPr>
          <w:rFonts w:ascii="標楷體" w:eastAsia="標楷體" w:hAnsi="標楷體"/>
          <w:color w:val="FF0000"/>
        </w:rPr>
      </w:pPr>
      <w:r w:rsidRPr="00444690">
        <w:rPr>
          <w:rFonts w:ascii="標楷體" w:eastAsia="標楷體" w:hAnsi="標楷體" w:hint="eastAsia"/>
        </w:rPr>
        <w:t>1.實施時段：指非領域課程之時段。</w:t>
      </w:r>
      <w:r w:rsidRPr="00444690">
        <w:rPr>
          <w:rFonts w:ascii="標楷體" w:eastAsia="標楷體" w:hAnsi="標楷體" w:hint="eastAsia"/>
          <w:color w:val="FF0000"/>
        </w:rPr>
        <w:t>(需考慮獨立授課或可融入)</w:t>
      </w:r>
    </w:p>
    <w:p w14:paraId="180781FA" w14:textId="77777777" w:rsidR="00B32D3F" w:rsidRPr="00444690" w:rsidRDefault="00B32D3F" w:rsidP="00B32D3F">
      <w:pPr>
        <w:spacing w:line="400" w:lineRule="exact"/>
        <w:ind w:leftChars="75" w:left="720" w:hangingChars="225" w:hanging="540"/>
        <w:rPr>
          <w:rFonts w:ascii="標楷體" w:eastAsia="標楷體" w:hAnsi="標楷體"/>
        </w:rPr>
      </w:pPr>
      <w:r w:rsidRPr="00444690">
        <w:rPr>
          <w:rFonts w:ascii="標楷體" w:eastAsia="標楷體" w:hAnsi="標楷體" w:hint="eastAsia"/>
        </w:rPr>
        <w:t>2.實施對象：年級、班級或跨學年之說明。</w:t>
      </w:r>
    </w:p>
    <w:p w14:paraId="731210CF" w14:textId="77777777" w:rsidR="00B32D3F" w:rsidRPr="00444690" w:rsidRDefault="00B32D3F" w:rsidP="00B32D3F">
      <w:pPr>
        <w:spacing w:line="400" w:lineRule="exact"/>
        <w:ind w:leftChars="75" w:left="720" w:hangingChars="225" w:hanging="540"/>
        <w:rPr>
          <w:rFonts w:ascii="標楷體" w:eastAsia="標楷體" w:hAnsi="標楷體"/>
        </w:rPr>
      </w:pPr>
      <w:r w:rsidRPr="00444690">
        <w:rPr>
          <w:rFonts w:ascii="標楷體" w:eastAsia="標楷體" w:hAnsi="標楷體" w:hint="eastAsia"/>
        </w:rPr>
        <w:t>3.實施方式：如搭配</w:t>
      </w:r>
      <w:r w:rsidRPr="00444690">
        <w:rPr>
          <w:rFonts w:ascii="標楷體" w:eastAsia="標楷體" w:hAnsi="標楷體" w:hint="eastAsia"/>
          <w:color w:val="FF0000"/>
        </w:rPr>
        <w:t>彈性學習課程(</w:t>
      </w:r>
      <w:r w:rsidRPr="00444690">
        <w:rPr>
          <w:rFonts w:ascii="標楷體" w:eastAsia="標楷體" w:hAnsi="標楷體" w:hint="eastAsia"/>
        </w:rPr>
        <w:t>校訂課程</w:t>
      </w:r>
      <w:r w:rsidRPr="00444690">
        <w:rPr>
          <w:rFonts w:ascii="標楷體" w:eastAsia="標楷體" w:hAnsi="標楷體" w:hint="eastAsia"/>
          <w:color w:val="FF0000"/>
        </w:rPr>
        <w:t>)</w:t>
      </w:r>
      <w:r w:rsidRPr="00444690">
        <w:rPr>
          <w:rFonts w:ascii="標楷體" w:eastAsia="標楷體" w:hAnsi="標楷體" w:hint="eastAsia"/>
        </w:rPr>
        <w:t>之閱讀課</w:t>
      </w:r>
      <w:r w:rsidRPr="00444690">
        <w:rPr>
          <w:rFonts w:ascii="標楷體" w:eastAsia="標楷體" w:hAnsi="標楷體"/>
        </w:rPr>
        <w:t>…</w:t>
      </w:r>
      <w:proofErr w:type="gramStart"/>
      <w:r w:rsidRPr="00444690">
        <w:rPr>
          <w:rFonts w:ascii="標楷體" w:eastAsia="標楷體" w:hAnsi="標楷體"/>
        </w:rPr>
        <w:t>…</w:t>
      </w:r>
      <w:proofErr w:type="gramEnd"/>
      <w:r w:rsidRPr="00444690">
        <w:rPr>
          <w:rFonts w:ascii="標楷體" w:eastAsia="標楷體" w:hAnsi="標楷體" w:hint="eastAsia"/>
        </w:rPr>
        <w:t>。</w:t>
      </w:r>
    </w:p>
    <w:p w14:paraId="171BCFDC" w14:textId="77777777" w:rsidR="00B32D3F" w:rsidRPr="00444690" w:rsidRDefault="00B32D3F" w:rsidP="00B32D3F">
      <w:pPr>
        <w:spacing w:line="400" w:lineRule="exact"/>
        <w:rPr>
          <w:rFonts w:ascii="標楷體" w:eastAsia="標楷體" w:hAnsi="標楷體"/>
        </w:rPr>
      </w:pPr>
      <w:r w:rsidRPr="00444690">
        <w:rPr>
          <w:rFonts w:ascii="標楷體" w:eastAsia="標楷體" w:hAnsi="標楷體" w:hint="eastAsia"/>
        </w:rPr>
        <w:t>備註:</w:t>
      </w:r>
    </w:p>
    <w:p w14:paraId="2101EBBD" w14:textId="77777777" w:rsidR="00B32D3F" w:rsidRPr="00D37E7C" w:rsidRDefault="00B32D3F" w:rsidP="00B32D3F">
      <w:pPr>
        <w:spacing w:line="400" w:lineRule="exact"/>
        <w:ind w:leftChars="75" w:left="180"/>
        <w:rPr>
          <w:rFonts w:ascii="標楷體" w:eastAsia="標楷體" w:hAnsi="標楷體"/>
        </w:rPr>
      </w:pPr>
      <w:bookmarkStart w:id="1" w:name="_Hlk99453926"/>
      <w:r w:rsidRPr="00D37E7C">
        <w:rPr>
          <w:rFonts w:ascii="標楷體" w:eastAsia="標楷體" w:hAnsi="標楷體" w:hint="eastAsia"/>
        </w:rPr>
        <w:t>1.性別平等教育：</w:t>
      </w:r>
    </w:p>
    <w:p w14:paraId="61BD69B4" w14:textId="77777777" w:rsidR="00B32D3F" w:rsidRPr="00D37E7C" w:rsidRDefault="00B32D3F" w:rsidP="00B32D3F">
      <w:pPr>
        <w:spacing w:line="400" w:lineRule="exact"/>
        <w:ind w:leftChars="150" w:left="360"/>
        <w:rPr>
          <w:rFonts w:ascii="標楷體" w:eastAsia="標楷體" w:hAnsi="標楷體"/>
        </w:rPr>
      </w:pPr>
      <w:r w:rsidRPr="00D37E7C">
        <w:rPr>
          <w:rFonts w:ascii="標楷體" w:eastAsia="標楷體" w:hAnsi="標楷體" w:hint="eastAsia"/>
        </w:rPr>
        <w:t>(1)國民中小學除應將性別平等教育融入課程外，每學期應實施性別平教育相關課</w:t>
      </w:r>
    </w:p>
    <w:p w14:paraId="3A8D1980" w14:textId="77777777" w:rsidR="00B32D3F" w:rsidRPr="00D37E7C" w:rsidRDefault="00B32D3F" w:rsidP="00B32D3F">
      <w:pPr>
        <w:spacing w:line="400" w:lineRule="exact"/>
        <w:ind w:leftChars="150" w:left="360"/>
        <w:rPr>
          <w:rFonts w:ascii="標楷體" w:eastAsia="標楷體" w:hAnsi="標楷體"/>
        </w:rPr>
      </w:pPr>
      <w:r w:rsidRPr="00D37E7C">
        <w:rPr>
          <w:rFonts w:ascii="標楷體" w:eastAsia="標楷體" w:hAnsi="標楷體" w:hint="eastAsia"/>
        </w:rPr>
        <w:t xml:space="preserve">   程或活動</w:t>
      </w:r>
      <w:r w:rsidRPr="00D37E7C">
        <w:rPr>
          <w:rFonts w:ascii="標楷體" w:eastAsia="標楷體" w:hAnsi="標楷體" w:hint="eastAsia"/>
          <w:u w:val="single"/>
        </w:rPr>
        <w:t>至少4小時</w:t>
      </w:r>
      <w:r w:rsidRPr="00D37E7C">
        <w:rPr>
          <w:rFonts w:ascii="標楷體" w:eastAsia="標楷體" w:hAnsi="標楷體" w:hint="eastAsia"/>
        </w:rPr>
        <w:t>。(性別平等教育法,第17條)</w:t>
      </w:r>
    </w:p>
    <w:p w14:paraId="521807AF" w14:textId="77777777" w:rsidR="00B32D3F" w:rsidRDefault="00B32D3F" w:rsidP="00B32D3F">
      <w:pPr>
        <w:spacing w:line="400" w:lineRule="exact"/>
        <w:ind w:leftChars="150" w:left="36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(2)</w:t>
      </w:r>
      <w:r w:rsidRPr="00B41C12">
        <w:rPr>
          <w:rFonts w:ascii="標楷體" w:eastAsia="標楷體" w:hAnsi="標楷體" w:hint="eastAsia"/>
          <w:color w:val="FF0000"/>
        </w:rPr>
        <w:t>學校教材之編寫、審查及選用，應符合性別平等教育原則；教材內容應平衡反</w:t>
      </w:r>
    </w:p>
    <w:p w14:paraId="7EEBA9A6" w14:textId="77777777" w:rsidR="00B32D3F" w:rsidRDefault="00B32D3F" w:rsidP="00B32D3F">
      <w:pPr>
        <w:spacing w:line="400" w:lineRule="exact"/>
        <w:ind w:leftChars="150" w:left="36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</w:t>
      </w:r>
      <w:r w:rsidRPr="00B41C12">
        <w:rPr>
          <w:rFonts w:ascii="標楷體" w:eastAsia="標楷體" w:hAnsi="標楷體" w:hint="eastAsia"/>
          <w:color w:val="FF0000"/>
        </w:rPr>
        <w:t>映不同性別之歷史貢獻及生活經驗，並呈現多元之性別觀點。(性別平等教育</w:t>
      </w:r>
    </w:p>
    <w:p w14:paraId="31D846C8" w14:textId="77777777" w:rsidR="00B32D3F" w:rsidRPr="00B41C12" w:rsidRDefault="00B32D3F" w:rsidP="00B32D3F">
      <w:pPr>
        <w:spacing w:line="400" w:lineRule="exact"/>
        <w:ind w:leftChars="150" w:left="36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</w:t>
      </w:r>
      <w:r w:rsidRPr="00B41C12">
        <w:rPr>
          <w:rFonts w:ascii="標楷體" w:eastAsia="標楷體" w:hAnsi="標楷體" w:hint="eastAsia"/>
          <w:color w:val="FF0000"/>
        </w:rPr>
        <w:t>法,第1</w:t>
      </w:r>
      <w:r>
        <w:rPr>
          <w:rFonts w:ascii="標楷體" w:eastAsia="標楷體" w:hAnsi="標楷體" w:hint="eastAsia"/>
          <w:color w:val="FF0000"/>
        </w:rPr>
        <w:t>8</w:t>
      </w:r>
      <w:r w:rsidRPr="00B41C12">
        <w:rPr>
          <w:rFonts w:ascii="標楷體" w:eastAsia="標楷體" w:hAnsi="標楷體" w:hint="eastAsia"/>
          <w:color w:val="FF0000"/>
        </w:rPr>
        <w:t>條)</w:t>
      </w:r>
    </w:p>
    <w:tbl>
      <w:tblPr>
        <w:tblW w:w="166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5"/>
      </w:tblGrid>
      <w:tr w:rsidR="00B32D3F" w:rsidRPr="00B41C12" w14:paraId="3D2B7AC3" w14:textId="77777777" w:rsidTr="00AB54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0" w:type="dxa"/>
              <w:bottom w:w="72" w:type="dxa"/>
              <w:right w:w="0" w:type="dxa"/>
            </w:tcMar>
            <w:hideMark/>
          </w:tcPr>
          <w:p w14:paraId="51203BB3" w14:textId="77777777" w:rsidR="00B32D3F" w:rsidRDefault="00B32D3F" w:rsidP="00AB549F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B41C12">
              <w:rPr>
                <w:rFonts w:ascii="標楷體" w:eastAsia="標楷體" w:hAnsi="標楷體" w:hint="eastAsia"/>
                <w:color w:val="FF0000"/>
              </w:rPr>
              <w:t xml:space="preserve">   (</w:t>
            </w:r>
            <w:r>
              <w:rPr>
                <w:rFonts w:ascii="標楷體" w:eastAsia="標楷體" w:hAnsi="標楷體" w:hint="eastAsia"/>
                <w:color w:val="FF0000"/>
              </w:rPr>
              <w:t>3</w:t>
            </w:r>
            <w:r w:rsidRPr="00B41C12">
              <w:rPr>
                <w:rFonts w:ascii="標楷體" w:eastAsia="標楷體" w:hAnsi="標楷體" w:hint="eastAsia"/>
                <w:color w:val="FF0000"/>
              </w:rPr>
              <w:t>)性別平等教育相關課程，應涵蓋情感教育、性教育、認識及尊重不同性別、性</w:t>
            </w:r>
          </w:p>
          <w:p w14:paraId="5C9F2216" w14:textId="77777777" w:rsidR="00B32D3F" w:rsidRDefault="00B32D3F" w:rsidP="00AB549F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 xml:space="preserve">      </w:t>
            </w:r>
            <w:r w:rsidRPr="00B41C12">
              <w:rPr>
                <w:rFonts w:ascii="標楷體" w:eastAsia="標楷體" w:hAnsi="標楷體" w:hint="eastAsia"/>
                <w:color w:val="FF0000"/>
              </w:rPr>
              <w:t>別特徵、性別特質、性別認同、性傾向教育，及性侵害、性騷擾、</w:t>
            </w:r>
            <w:proofErr w:type="gramStart"/>
            <w:r w:rsidRPr="00B41C12">
              <w:rPr>
                <w:rFonts w:ascii="標楷體" w:eastAsia="標楷體" w:hAnsi="標楷體" w:hint="eastAsia"/>
                <w:color w:val="FF0000"/>
              </w:rPr>
              <w:t>性霸凌</w:t>
            </w:r>
            <w:proofErr w:type="gramEnd"/>
            <w:r w:rsidRPr="00B41C12">
              <w:rPr>
                <w:rFonts w:ascii="標楷體" w:eastAsia="標楷體" w:hAnsi="標楷體" w:hint="eastAsia"/>
                <w:color w:val="FF0000"/>
              </w:rPr>
              <w:t>防治</w:t>
            </w:r>
          </w:p>
          <w:p w14:paraId="5FEB7A96" w14:textId="77777777" w:rsidR="00B32D3F" w:rsidRPr="00B41C12" w:rsidRDefault="00B32D3F" w:rsidP="00AB549F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 xml:space="preserve">      </w:t>
            </w:r>
            <w:r w:rsidRPr="00B41C12">
              <w:rPr>
                <w:rFonts w:ascii="標楷體" w:eastAsia="標楷體" w:hAnsi="標楷體" w:hint="eastAsia"/>
                <w:color w:val="FF0000"/>
              </w:rPr>
              <w:t>教育等課程，以提升學生之性別平等意識。</w:t>
            </w:r>
            <w:r>
              <w:rPr>
                <w:rFonts w:ascii="標楷體" w:eastAsia="標楷體" w:hAnsi="標楷體" w:hint="eastAsia"/>
                <w:color w:val="FF0000"/>
              </w:rPr>
              <w:t>(</w:t>
            </w:r>
            <w:r w:rsidRPr="00B41C12">
              <w:rPr>
                <w:rFonts w:ascii="標楷體" w:eastAsia="標楷體" w:hAnsi="標楷體" w:hint="eastAsia"/>
                <w:color w:val="FF0000"/>
              </w:rPr>
              <w:t>性別平等教育法施行細則第13條</w:t>
            </w:r>
            <w:r>
              <w:rPr>
                <w:rFonts w:ascii="標楷體" w:eastAsia="標楷體" w:hAnsi="標楷體" w:hint="eastAsia"/>
                <w:color w:val="FF0000"/>
              </w:rPr>
              <w:t>)</w:t>
            </w:r>
          </w:p>
          <w:p w14:paraId="67CAA91A" w14:textId="77777777" w:rsidR="00B32D3F" w:rsidRDefault="00B32D3F" w:rsidP="00AB549F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B41C12">
              <w:rPr>
                <w:rFonts w:ascii="標楷體" w:eastAsia="標楷體" w:hAnsi="標楷體" w:hint="eastAsia"/>
                <w:color w:val="FF0000"/>
              </w:rPr>
              <w:t xml:space="preserve">   (</w:t>
            </w:r>
            <w:r>
              <w:rPr>
                <w:rFonts w:ascii="標楷體" w:eastAsia="標楷體" w:hAnsi="標楷體" w:hint="eastAsia"/>
                <w:color w:val="FF0000"/>
              </w:rPr>
              <w:t>4</w:t>
            </w:r>
            <w:r w:rsidRPr="00B41C12">
              <w:rPr>
                <w:rFonts w:ascii="標楷體" w:eastAsia="標楷體" w:hAnsi="標楷體" w:hint="eastAsia"/>
                <w:color w:val="FF0000"/>
              </w:rPr>
              <w:t>)為執行性別平等教育法第十八條規定，高級中等以下學校教材之編寫、審查及</w:t>
            </w:r>
          </w:p>
          <w:p w14:paraId="64C637C4" w14:textId="77777777" w:rsidR="00B32D3F" w:rsidRDefault="00B32D3F" w:rsidP="00AB549F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 xml:space="preserve">      </w:t>
            </w:r>
            <w:r w:rsidRPr="00B41C12">
              <w:rPr>
                <w:rFonts w:ascii="標楷體" w:eastAsia="標楷體" w:hAnsi="標楷體" w:hint="eastAsia"/>
                <w:color w:val="FF0000"/>
              </w:rPr>
              <w:t>選用，應由有性別平等意識之教師參與；教材內容並應破除性別偏見及尊卑觀</w:t>
            </w:r>
          </w:p>
          <w:p w14:paraId="23563492" w14:textId="77777777" w:rsidR="00B32D3F" w:rsidRPr="00B41C12" w:rsidRDefault="00B32D3F" w:rsidP="00AB549F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 xml:space="preserve">      </w:t>
            </w:r>
            <w:r w:rsidRPr="00B41C12">
              <w:rPr>
                <w:rFonts w:ascii="標楷體" w:eastAsia="標楷體" w:hAnsi="標楷體" w:hint="eastAsia"/>
                <w:color w:val="FF0000"/>
              </w:rPr>
              <w:t>念，呈現性別平等及多元之價值。</w:t>
            </w:r>
            <w:r>
              <w:rPr>
                <w:rFonts w:ascii="標楷體" w:eastAsia="標楷體" w:hAnsi="標楷體" w:hint="eastAsia"/>
                <w:color w:val="FF0000"/>
              </w:rPr>
              <w:t>(</w:t>
            </w:r>
            <w:r w:rsidRPr="00B41C12">
              <w:rPr>
                <w:rFonts w:ascii="標楷體" w:eastAsia="標楷體" w:hAnsi="標楷體" w:hint="eastAsia"/>
                <w:color w:val="FF0000"/>
              </w:rPr>
              <w:t>性別平等教育法施行細則第1</w:t>
            </w:r>
            <w:r>
              <w:rPr>
                <w:rFonts w:ascii="標楷體" w:eastAsia="標楷體" w:hAnsi="標楷體" w:hint="eastAsia"/>
                <w:color w:val="FF0000"/>
              </w:rPr>
              <w:t>4</w:t>
            </w:r>
            <w:r w:rsidRPr="00B41C12">
              <w:rPr>
                <w:rFonts w:ascii="標楷體" w:eastAsia="標楷體" w:hAnsi="標楷體" w:hint="eastAsia"/>
                <w:color w:val="FF0000"/>
              </w:rPr>
              <w:t>條</w:t>
            </w:r>
            <w:r>
              <w:rPr>
                <w:rFonts w:ascii="標楷體" w:eastAsia="標楷體" w:hAnsi="標楷體" w:hint="eastAsia"/>
                <w:color w:val="FF0000"/>
              </w:rPr>
              <w:t>)</w:t>
            </w:r>
          </w:p>
        </w:tc>
      </w:tr>
    </w:tbl>
    <w:bookmarkEnd w:id="1"/>
    <w:p w14:paraId="48116DBF" w14:textId="77777777" w:rsidR="00B32D3F" w:rsidRPr="00444690" w:rsidRDefault="00B32D3F" w:rsidP="00B32D3F">
      <w:pPr>
        <w:spacing w:line="400" w:lineRule="exact"/>
        <w:rPr>
          <w:rFonts w:ascii="標楷體" w:eastAsia="標楷體" w:hAnsi="標楷體"/>
        </w:rPr>
      </w:pPr>
      <w:r w:rsidRPr="00444690">
        <w:rPr>
          <w:rFonts w:ascii="標楷體" w:eastAsia="標楷體" w:hAnsi="標楷體" w:hint="eastAsia"/>
        </w:rPr>
        <w:lastRenderedPageBreak/>
        <w:t>2.家庭教育：</w:t>
      </w:r>
    </w:p>
    <w:p w14:paraId="5FAC093C" w14:textId="77777777" w:rsidR="00B32D3F" w:rsidRPr="00444690" w:rsidRDefault="00B32D3F" w:rsidP="00B32D3F">
      <w:pPr>
        <w:spacing w:line="400" w:lineRule="exact"/>
        <w:ind w:leftChars="150" w:left="960" w:hangingChars="250" w:hanging="600"/>
        <w:rPr>
          <w:rFonts w:ascii="標楷體" w:eastAsia="標楷體" w:hAnsi="標楷體"/>
        </w:rPr>
      </w:pPr>
      <w:r w:rsidRPr="00444690">
        <w:rPr>
          <w:rFonts w:ascii="標楷體" w:eastAsia="標楷體" w:hAnsi="標楷體" w:hint="eastAsia"/>
        </w:rPr>
        <w:t>（1）在正式課程外實施之家庭教育課程及活動，應依學生身心發展、家庭狀況、學校人力、物力，結合社區資源為之，並於</w:t>
      </w:r>
      <w:r w:rsidRPr="00444690">
        <w:rPr>
          <w:rFonts w:ascii="標楷體" w:eastAsia="標楷體" w:hAnsi="標楷體" w:hint="eastAsia"/>
          <w:u w:val="single"/>
        </w:rPr>
        <w:t>學校行事曆</w:t>
      </w:r>
      <w:r w:rsidRPr="00444690">
        <w:rPr>
          <w:rFonts w:ascii="標楷體" w:eastAsia="標楷體" w:hAnsi="標楷體" w:hint="eastAsia"/>
        </w:rPr>
        <w:t>載明。(家庭教育法施行細則,第5條)</w:t>
      </w:r>
    </w:p>
    <w:p w14:paraId="65EB1C42" w14:textId="77777777" w:rsidR="00B32D3F" w:rsidRPr="00444690" w:rsidRDefault="00B32D3F" w:rsidP="00B32D3F">
      <w:pPr>
        <w:spacing w:line="400" w:lineRule="exact"/>
        <w:ind w:leftChars="150" w:left="960" w:hangingChars="250" w:hanging="600"/>
        <w:rPr>
          <w:rFonts w:ascii="標楷體" w:eastAsia="標楷體" w:hAnsi="標楷體"/>
        </w:rPr>
      </w:pPr>
      <w:proofErr w:type="gramStart"/>
      <w:r w:rsidRPr="00444690">
        <w:rPr>
          <w:rFonts w:ascii="標楷體" w:eastAsia="標楷體" w:hAnsi="標楷體" w:hint="eastAsia"/>
        </w:rPr>
        <w:t>（</w:t>
      </w:r>
      <w:proofErr w:type="gramEnd"/>
      <w:r w:rsidRPr="00444690">
        <w:rPr>
          <w:rFonts w:ascii="標楷體" w:eastAsia="標楷體" w:hAnsi="標楷體" w:hint="eastAsia"/>
        </w:rPr>
        <w:t xml:space="preserve">2 </w:t>
      </w:r>
      <w:r w:rsidRPr="00444690">
        <w:rPr>
          <w:rFonts w:ascii="新細明體" w:hAnsi="新細明體" w:hint="eastAsia"/>
        </w:rPr>
        <w:t>)</w:t>
      </w:r>
      <w:bookmarkStart w:id="2" w:name="_Hlk88574318"/>
      <w:r w:rsidRPr="00444690">
        <w:rPr>
          <w:rFonts w:ascii="標楷體" w:eastAsia="標楷體" w:hAnsi="標楷體" w:hint="eastAsia"/>
        </w:rPr>
        <w:t>高級中等以下學校每學年應</w:t>
      </w:r>
      <w:bookmarkEnd w:id="2"/>
      <w:r w:rsidRPr="00444690">
        <w:rPr>
          <w:rFonts w:ascii="標楷體" w:eastAsia="標楷體" w:hAnsi="標楷體" w:hint="eastAsia"/>
        </w:rPr>
        <w:t>在正式課程外實施</w:t>
      </w:r>
      <w:r w:rsidRPr="00444690">
        <w:rPr>
          <w:rFonts w:ascii="標楷體" w:eastAsia="標楷體" w:hAnsi="標楷體" w:hint="eastAsia"/>
          <w:u w:val="single"/>
        </w:rPr>
        <w:t>4小時以上</w:t>
      </w:r>
      <w:r w:rsidRPr="00444690">
        <w:rPr>
          <w:rFonts w:ascii="標楷體" w:eastAsia="標楷體" w:hAnsi="標楷體" w:hint="eastAsia"/>
        </w:rPr>
        <w:t>家庭教育課程及活動，並應會同家長會辦理親職教育。(家庭教育法,第12條)</w:t>
      </w:r>
    </w:p>
    <w:p w14:paraId="07A80B89" w14:textId="77777777" w:rsidR="00B32D3F" w:rsidRPr="00444690" w:rsidRDefault="00B32D3F" w:rsidP="00B32D3F">
      <w:pPr>
        <w:spacing w:line="400" w:lineRule="exact"/>
        <w:rPr>
          <w:rFonts w:ascii="標楷體" w:eastAsia="標楷體" w:hAnsi="標楷體"/>
          <w:color w:val="FF0000"/>
        </w:rPr>
      </w:pPr>
      <w:r w:rsidRPr="00444690">
        <w:rPr>
          <w:rFonts w:ascii="標楷體" w:eastAsia="標楷體" w:hAnsi="標楷體" w:hint="eastAsia"/>
          <w:color w:val="FF0000"/>
        </w:rPr>
        <w:t>3</w:t>
      </w:r>
      <w:r>
        <w:rPr>
          <w:rFonts w:ascii="標楷體" w:eastAsia="標楷體" w:hAnsi="標楷體"/>
          <w:color w:val="FF0000"/>
        </w:rPr>
        <w:t>.</w:t>
      </w:r>
      <w:r w:rsidRPr="00444690">
        <w:rPr>
          <w:rFonts w:ascii="標楷體" w:eastAsia="標楷體" w:hAnsi="標楷體"/>
          <w:color w:val="FF0000"/>
        </w:rPr>
        <w:t>家庭暴力防治</w:t>
      </w:r>
      <w:r w:rsidRPr="00444690">
        <w:rPr>
          <w:rFonts w:ascii="標楷體" w:eastAsia="標楷體" w:hAnsi="標楷體" w:hint="eastAsia"/>
          <w:color w:val="FF0000"/>
        </w:rPr>
        <w:t>教育：</w:t>
      </w:r>
    </w:p>
    <w:p w14:paraId="54CF4E66" w14:textId="77777777" w:rsidR="00B32D3F" w:rsidRPr="00444690" w:rsidRDefault="00B32D3F" w:rsidP="00B32D3F">
      <w:pPr>
        <w:spacing w:line="400" w:lineRule="exact"/>
        <w:rPr>
          <w:rFonts w:ascii="標楷體" w:eastAsia="標楷體" w:hAnsi="標楷體"/>
          <w:color w:val="FF0000"/>
        </w:rPr>
      </w:pPr>
      <w:r w:rsidRPr="00444690">
        <w:rPr>
          <w:rFonts w:ascii="標楷體" w:eastAsia="標楷體" w:hAnsi="標楷體" w:hint="eastAsia"/>
          <w:color w:val="FF0000"/>
        </w:rPr>
        <w:t xml:space="preserve">      高級中等以下學校每學年應有4小時以上之家庭暴力防治課程。但得於總時數  </w:t>
      </w:r>
    </w:p>
    <w:p w14:paraId="2FFF91C5" w14:textId="77777777" w:rsidR="00B32D3F" w:rsidRPr="00444690" w:rsidRDefault="00B32D3F" w:rsidP="00B32D3F">
      <w:pPr>
        <w:spacing w:line="400" w:lineRule="exact"/>
        <w:rPr>
          <w:rFonts w:ascii="標楷體" w:eastAsia="標楷體" w:hAnsi="標楷體"/>
          <w:color w:val="FF0000"/>
        </w:rPr>
      </w:pPr>
      <w:r w:rsidRPr="00444690">
        <w:rPr>
          <w:rFonts w:ascii="標楷體" w:eastAsia="標楷體" w:hAnsi="標楷體" w:hint="eastAsia"/>
          <w:color w:val="FF0000"/>
        </w:rPr>
        <w:t xml:space="preserve">   不變下，彈性安排於各學年實施。</w:t>
      </w:r>
      <w:r w:rsidRPr="00444690">
        <w:rPr>
          <w:rFonts w:ascii="標楷體" w:eastAsia="標楷體" w:hAnsi="標楷體"/>
          <w:color w:val="FF0000"/>
        </w:rPr>
        <w:t>(</w:t>
      </w:r>
      <w:r w:rsidRPr="00444690">
        <w:rPr>
          <w:rFonts w:ascii="標楷體" w:eastAsia="標楷體" w:hAnsi="標楷體" w:hint="eastAsia"/>
          <w:color w:val="FF0000"/>
        </w:rPr>
        <w:t>家</w:t>
      </w:r>
      <w:r w:rsidRPr="00444690">
        <w:rPr>
          <w:rFonts w:ascii="標楷體" w:eastAsia="標楷體" w:hAnsi="標楷體"/>
          <w:color w:val="FF0000"/>
        </w:rPr>
        <w:t>庭暴力防治</w:t>
      </w:r>
      <w:r w:rsidRPr="00444690">
        <w:rPr>
          <w:rFonts w:ascii="標楷體" w:eastAsia="標楷體" w:hAnsi="標楷體" w:hint="eastAsia"/>
          <w:color w:val="FF0000"/>
        </w:rPr>
        <w:t>法，第60條)</w:t>
      </w:r>
    </w:p>
    <w:p w14:paraId="7A880FEC" w14:textId="77777777" w:rsidR="00B32D3F" w:rsidRPr="00444690" w:rsidRDefault="00B32D3F" w:rsidP="00B32D3F">
      <w:pPr>
        <w:spacing w:line="400" w:lineRule="exact"/>
        <w:rPr>
          <w:rFonts w:ascii="標楷體" w:eastAsia="標楷體" w:hAnsi="標楷體"/>
          <w:color w:val="FF0000"/>
        </w:rPr>
      </w:pPr>
      <w:r w:rsidRPr="00444690">
        <w:rPr>
          <w:rFonts w:ascii="標楷體" w:eastAsia="標楷體" w:hAnsi="標楷體"/>
          <w:color w:val="FF0000"/>
        </w:rPr>
        <w:t>4.</w:t>
      </w:r>
      <w:r w:rsidRPr="00444690">
        <w:rPr>
          <w:rFonts w:ascii="標楷體" w:eastAsia="標楷體" w:hAnsi="標楷體" w:hint="eastAsia"/>
          <w:color w:val="FF0000"/>
        </w:rPr>
        <w:t>環境教育:</w:t>
      </w:r>
    </w:p>
    <w:p w14:paraId="50D7DD60" w14:textId="77777777" w:rsidR="00B32D3F" w:rsidRPr="00444690" w:rsidRDefault="00B32D3F" w:rsidP="00B32D3F">
      <w:pPr>
        <w:widowControl/>
        <w:rPr>
          <w:rFonts w:ascii="標楷體" w:eastAsia="標楷體" w:hAnsi="標楷體"/>
          <w:color w:val="FF0000"/>
        </w:rPr>
      </w:pPr>
      <w:r w:rsidRPr="00444690">
        <w:rPr>
          <w:rFonts w:ascii="標楷體" w:eastAsia="標楷體" w:hAnsi="標楷體" w:hint="eastAsia"/>
          <w:b/>
          <w:color w:val="FF0000"/>
        </w:rPr>
        <w:t xml:space="preserve">       </w:t>
      </w:r>
      <w:r w:rsidRPr="00444690">
        <w:rPr>
          <w:rFonts w:ascii="標楷體" w:eastAsia="標楷體" w:hAnsi="標楷體" w:hint="eastAsia"/>
          <w:color w:val="FF0000"/>
        </w:rPr>
        <w:t>高級中等以下學校每學年應訂定環境教育計畫，推展環境教育工作，所有員工</w:t>
      </w:r>
    </w:p>
    <w:p w14:paraId="04548378" w14:textId="77777777" w:rsidR="00B32D3F" w:rsidRPr="00444690" w:rsidRDefault="00B32D3F" w:rsidP="00B32D3F">
      <w:pPr>
        <w:widowControl/>
        <w:rPr>
          <w:rFonts w:ascii="標楷體" w:eastAsia="標楷體" w:hAnsi="標楷體"/>
          <w:b/>
          <w:color w:val="FF0000"/>
        </w:rPr>
      </w:pPr>
      <w:r w:rsidRPr="00444690">
        <w:rPr>
          <w:rFonts w:ascii="標楷體" w:eastAsia="標楷體" w:hAnsi="標楷體" w:hint="eastAsia"/>
          <w:color w:val="FF0000"/>
        </w:rPr>
        <w:t xml:space="preserve">   、教師、</w:t>
      </w:r>
      <w:proofErr w:type="gramStart"/>
      <w:r w:rsidRPr="00444690">
        <w:rPr>
          <w:rFonts w:ascii="標楷體" w:eastAsia="標楷體" w:hAnsi="標楷體" w:hint="eastAsia"/>
          <w:color w:val="FF0000"/>
        </w:rPr>
        <w:t>學生均應參加</w:t>
      </w:r>
      <w:proofErr w:type="gramEnd"/>
      <w:r w:rsidRPr="00444690">
        <w:rPr>
          <w:rFonts w:ascii="標楷體" w:eastAsia="標楷體" w:hAnsi="標楷體" w:hint="eastAsia"/>
          <w:color w:val="FF0000"/>
        </w:rPr>
        <w:t>4小時以上環境教育。(環境教育法，第19條)</w:t>
      </w:r>
    </w:p>
    <w:p w14:paraId="39445308" w14:textId="77777777" w:rsidR="00B32D3F" w:rsidRPr="00444690" w:rsidRDefault="00B32D3F" w:rsidP="00B32D3F">
      <w:pPr>
        <w:widowControl/>
        <w:rPr>
          <w:rFonts w:ascii="標楷體" w:eastAsia="標楷體" w:hAnsi="標楷體"/>
          <w:b/>
          <w:color w:val="FF0000"/>
        </w:rPr>
      </w:pPr>
      <w:r w:rsidRPr="00444690">
        <w:rPr>
          <w:rFonts w:ascii="標楷體" w:eastAsia="標楷體" w:hAnsi="標楷體"/>
          <w:b/>
          <w:color w:val="FF0000"/>
        </w:rPr>
        <w:t>5.</w:t>
      </w:r>
      <w:r w:rsidRPr="00444690">
        <w:rPr>
          <w:rFonts w:ascii="標楷體" w:eastAsia="標楷體" w:hAnsi="標楷體"/>
          <w:color w:val="FF0000"/>
        </w:rPr>
        <w:t>性侵害犯罪防治教育</w:t>
      </w:r>
      <w:r w:rsidRPr="00444690">
        <w:rPr>
          <w:rFonts w:ascii="標楷體" w:eastAsia="標楷體" w:hAnsi="標楷體" w:hint="eastAsia"/>
          <w:b/>
          <w:color w:val="FF0000"/>
        </w:rPr>
        <w:t>：</w:t>
      </w:r>
    </w:p>
    <w:p w14:paraId="0D323BD7" w14:textId="77777777" w:rsidR="00B32D3F" w:rsidRPr="00444690" w:rsidRDefault="00B32D3F" w:rsidP="00B32D3F">
      <w:pPr>
        <w:rPr>
          <w:rFonts w:ascii="標楷體" w:eastAsia="標楷體" w:hAnsi="標楷體"/>
          <w:color w:val="FF0000"/>
        </w:rPr>
      </w:pPr>
      <w:r w:rsidRPr="00444690">
        <w:rPr>
          <w:rFonts w:ascii="標楷體" w:eastAsia="標楷體" w:hAnsi="標楷體" w:hint="eastAsia"/>
          <w:color w:val="FF0000"/>
        </w:rPr>
        <w:t xml:space="preserve">      各級中小學每學年應至少有4小時以上之性侵害防治教育課程。(</w:t>
      </w:r>
      <w:r w:rsidRPr="00444690">
        <w:rPr>
          <w:rFonts w:ascii="標楷體" w:eastAsia="標楷體" w:hAnsi="標楷體"/>
          <w:color w:val="FF0000"/>
        </w:rPr>
        <w:t>性侵害犯罪防</w:t>
      </w:r>
    </w:p>
    <w:p w14:paraId="5B2E6A17" w14:textId="77777777" w:rsidR="00B32D3F" w:rsidRPr="00444690" w:rsidRDefault="00B32D3F" w:rsidP="00B32D3F">
      <w:pPr>
        <w:rPr>
          <w:rFonts w:ascii="標楷體" w:eastAsia="標楷體" w:hAnsi="標楷體"/>
          <w:color w:val="FF0000"/>
        </w:rPr>
      </w:pPr>
      <w:r w:rsidRPr="00444690">
        <w:rPr>
          <w:rFonts w:ascii="標楷體" w:eastAsia="標楷體" w:hAnsi="標楷體" w:hint="eastAsia"/>
          <w:color w:val="FF0000"/>
        </w:rPr>
        <w:t xml:space="preserve">  </w:t>
      </w:r>
      <w:r w:rsidRPr="00444690">
        <w:rPr>
          <w:rFonts w:ascii="標楷體" w:eastAsia="標楷體" w:hAnsi="標楷體"/>
          <w:color w:val="FF0000"/>
        </w:rPr>
        <w:t>治教育</w:t>
      </w:r>
      <w:r w:rsidRPr="00444690">
        <w:rPr>
          <w:rFonts w:ascii="標楷體" w:eastAsia="標楷體" w:hAnsi="標楷體" w:hint="eastAsia"/>
          <w:color w:val="FF0000"/>
        </w:rPr>
        <w:t>，第7條)</w:t>
      </w:r>
    </w:p>
    <w:p w14:paraId="1EA8DD08" w14:textId="77777777" w:rsidR="00B32D3F" w:rsidRPr="00444690" w:rsidRDefault="00B32D3F" w:rsidP="00B32D3F">
      <w:pPr>
        <w:rPr>
          <w:rFonts w:ascii="標楷體" w:eastAsia="標楷體" w:hAnsi="標楷體"/>
          <w:color w:val="FF0000"/>
        </w:rPr>
      </w:pPr>
      <w:r w:rsidRPr="00444690">
        <w:rPr>
          <w:rFonts w:ascii="標楷體" w:eastAsia="標楷體" w:hAnsi="標楷體" w:hint="eastAsia"/>
          <w:color w:val="FF0000"/>
        </w:rPr>
        <w:t xml:space="preserve">  </w:t>
      </w:r>
    </w:p>
    <w:p w14:paraId="4F344C3B" w14:textId="77777777" w:rsidR="00B32D3F" w:rsidRPr="00444690" w:rsidRDefault="00B32D3F" w:rsidP="00B32D3F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14:paraId="245D427C" w14:textId="77777777" w:rsidR="00B32D3F" w:rsidRPr="00444690" w:rsidRDefault="00B32D3F" w:rsidP="00B32D3F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14:paraId="28CC5ABA" w14:textId="77777777" w:rsidR="00B32D3F" w:rsidRPr="00444690" w:rsidRDefault="00B32D3F" w:rsidP="00B32D3F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14:paraId="42C15694" w14:textId="77777777" w:rsidR="00B32D3F" w:rsidRPr="00444690" w:rsidRDefault="00B32D3F" w:rsidP="00B32D3F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14:paraId="0E2350C6" w14:textId="77777777" w:rsidR="00B32D3F" w:rsidRPr="00444690" w:rsidRDefault="00B32D3F" w:rsidP="00B32D3F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14:paraId="7BDE69B5" w14:textId="77777777" w:rsidR="00B32D3F" w:rsidRPr="00444690" w:rsidRDefault="00B32D3F" w:rsidP="00B32D3F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14:paraId="04B6E98B" w14:textId="6B8E0B47" w:rsidR="00444690" w:rsidRPr="00B32D3F" w:rsidRDefault="00444690" w:rsidP="00B32D3F">
      <w:pPr>
        <w:spacing w:line="400" w:lineRule="exact"/>
        <w:ind w:left="180" w:hangingChars="75" w:hanging="180"/>
        <w:rPr>
          <w:rFonts w:ascii="標楷體" w:eastAsia="標楷體" w:hAnsi="標楷體"/>
        </w:rPr>
      </w:pPr>
    </w:p>
    <w:sectPr w:rsidR="00444690" w:rsidRPr="00B32D3F" w:rsidSect="006F5327">
      <w:footerReference w:type="default" r:id="rId8"/>
      <w:pgSz w:w="11906" w:h="16838"/>
      <w:pgMar w:top="1134" w:right="1134" w:bottom="1134" w:left="1134" w:header="851" w:footer="850" w:gutter="0"/>
      <w:pgNumType w:start="38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D592C" w14:textId="77777777" w:rsidR="007A4DFB" w:rsidRDefault="007A4DFB">
      <w:r>
        <w:separator/>
      </w:r>
    </w:p>
  </w:endnote>
  <w:endnote w:type="continuationSeparator" w:id="0">
    <w:p w14:paraId="4EDF9969" w14:textId="77777777" w:rsidR="007A4DFB" w:rsidRDefault="007A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明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5283102"/>
      <w:docPartObj>
        <w:docPartGallery w:val="Page Numbers (Bottom of Page)"/>
        <w:docPartUnique/>
      </w:docPartObj>
    </w:sdtPr>
    <w:sdtEndPr/>
    <w:sdtContent>
      <w:p w14:paraId="7BF011AC" w14:textId="4B766AE7" w:rsidR="004973DA" w:rsidRDefault="00802C53" w:rsidP="006F16C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1E2" w:rsidRPr="00C921E2">
          <w:rPr>
            <w:noProof/>
            <w:lang w:val="zh-TW"/>
          </w:rPr>
          <w:t>39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73C05" w14:textId="77777777" w:rsidR="007A4DFB" w:rsidRDefault="007A4DFB">
      <w:r>
        <w:separator/>
      </w:r>
    </w:p>
  </w:footnote>
  <w:footnote w:type="continuationSeparator" w:id="0">
    <w:p w14:paraId="22344610" w14:textId="77777777" w:rsidR="007A4DFB" w:rsidRDefault="007A4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A2E23158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43AA5652">
      <w:start w:val="1"/>
      <w:numFmt w:val="ideographTraditional"/>
      <w:lvlText w:val="%2、"/>
      <w:lvlJc w:val="left"/>
      <w:pPr>
        <w:ind w:left="960" w:hanging="480"/>
      </w:pPr>
    </w:lvl>
    <w:lvl w:ilvl="2" w:tplc="DF5A29C4">
      <w:start w:val="1"/>
      <w:numFmt w:val="lowerRoman"/>
      <w:lvlText w:val="%3."/>
      <w:lvlJc w:val="right"/>
      <w:pPr>
        <w:ind w:left="1440" w:hanging="480"/>
      </w:pPr>
    </w:lvl>
    <w:lvl w:ilvl="3" w:tplc="C2801D18">
      <w:start w:val="1"/>
      <w:numFmt w:val="decimal"/>
      <w:lvlText w:val="%4."/>
      <w:lvlJc w:val="left"/>
      <w:pPr>
        <w:ind w:left="1920" w:hanging="480"/>
      </w:pPr>
    </w:lvl>
    <w:lvl w:ilvl="4" w:tplc="6DA23D20">
      <w:start w:val="1"/>
      <w:numFmt w:val="ideographTraditional"/>
      <w:lvlText w:val="%5、"/>
      <w:lvlJc w:val="left"/>
      <w:pPr>
        <w:ind w:left="2400" w:hanging="480"/>
      </w:pPr>
    </w:lvl>
    <w:lvl w:ilvl="5" w:tplc="514A0526">
      <w:start w:val="1"/>
      <w:numFmt w:val="lowerRoman"/>
      <w:lvlText w:val="%6."/>
      <w:lvlJc w:val="right"/>
      <w:pPr>
        <w:ind w:left="2880" w:hanging="480"/>
      </w:pPr>
    </w:lvl>
    <w:lvl w:ilvl="6" w:tplc="FEA478A2">
      <w:start w:val="1"/>
      <w:numFmt w:val="decimal"/>
      <w:lvlText w:val="%7."/>
      <w:lvlJc w:val="left"/>
      <w:pPr>
        <w:ind w:left="3360" w:hanging="480"/>
      </w:pPr>
    </w:lvl>
    <w:lvl w:ilvl="7" w:tplc="7632FB50">
      <w:start w:val="1"/>
      <w:numFmt w:val="ideographTraditional"/>
      <w:lvlText w:val="%8、"/>
      <w:lvlJc w:val="left"/>
      <w:pPr>
        <w:ind w:left="3840" w:hanging="480"/>
      </w:pPr>
    </w:lvl>
    <w:lvl w:ilvl="8" w:tplc="C4D21EA6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D2F0F76C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9C2A7C3A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27F2CB98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DE06014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C4E8994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526E95F8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FFCE59E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46E01CE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98DA83E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9394FD6A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4EE8AB3C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885EF26C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A5D09B4A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00A07CAA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F522BDA2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62DAA40C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7FAED42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572349C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835AA8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2961B52" w:tentative="1">
      <w:start w:val="1"/>
      <w:numFmt w:val="ideographTraditional"/>
      <w:lvlText w:val="%2、"/>
      <w:lvlJc w:val="left"/>
      <w:pPr>
        <w:ind w:left="960" w:hanging="480"/>
      </w:pPr>
    </w:lvl>
    <w:lvl w:ilvl="2" w:tplc="79B6DFB4" w:tentative="1">
      <w:start w:val="1"/>
      <w:numFmt w:val="lowerRoman"/>
      <w:lvlText w:val="%3."/>
      <w:lvlJc w:val="right"/>
      <w:pPr>
        <w:ind w:left="1440" w:hanging="480"/>
      </w:pPr>
    </w:lvl>
    <w:lvl w:ilvl="3" w:tplc="7B26C336" w:tentative="1">
      <w:start w:val="1"/>
      <w:numFmt w:val="decimal"/>
      <w:lvlText w:val="%4."/>
      <w:lvlJc w:val="left"/>
      <w:pPr>
        <w:ind w:left="1920" w:hanging="480"/>
      </w:pPr>
    </w:lvl>
    <w:lvl w:ilvl="4" w:tplc="A03A5134" w:tentative="1">
      <w:start w:val="1"/>
      <w:numFmt w:val="ideographTraditional"/>
      <w:lvlText w:val="%5、"/>
      <w:lvlJc w:val="left"/>
      <w:pPr>
        <w:ind w:left="2400" w:hanging="480"/>
      </w:pPr>
    </w:lvl>
    <w:lvl w:ilvl="5" w:tplc="99248560" w:tentative="1">
      <w:start w:val="1"/>
      <w:numFmt w:val="lowerRoman"/>
      <w:lvlText w:val="%6."/>
      <w:lvlJc w:val="right"/>
      <w:pPr>
        <w:ind w:left="2880" w:hanging="480"/>
      </w:pPr>
    </w:lvl>
    <w:lvl w:ilvl="6" w:tplc="1BC811FA" w:tentative="1">
      <w:start w:val="1"/>
      <w:numFmt w:val="decimal"/>
      <w:lvlText w:val="%7."/>
      <w:lvlJc w:val="left"/>
      <w:pPr>
        <w:ind w:left="3360" w:hanging="480"/>
      </w:pPr>
    </w:lvl>
    <w:lvl w:ilvl="7" w:tplc="F1EA564E" w:tentative="1">
      <w:start w:val="1"/>
      <w:numFmt w:val="ideographTraditional"/>
      <w:lvlText w:val="%8、"/>
      <w:lvlJc w:val="left"/>
      <w:pPr>
        <w:ind w:left="3840" w:hanging="480"/>
      </w:pPr>
    </w:lvl>
    <w:lvl w:ilvl="8" w:tplc="866EA8B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FDCE8E30">
      <w:start w:val="1"/>
      <w:numFmt w:val="decimal"/>
      <w:lvlText w:val="%1."/>
      <w:lvlJc w:val="left"/>
      <w:pPr>
        <w:ind w:left="480" w:hanging="480"/>
      </w:pPr>
    </w:lvl>
    <w:lvl w:ilvl="1" w:tplc="4E382200" w:tentative="1">
      <w:start w:val="1"/>
      <w:numFmt w:val="ideographTraditional"/>
      <w:lvlText w:val="%2、"/>
      <w:lvlJc w:val="left"/>
      <w:pPr>
        <w:ind w:left="960" w:hanging="480"/>
      </w:pPr>
    </w:lvl>
    <w:lvl w:ilvl="2" w:tplc="C1883222" w:tentative="1">
      <w:start w:val="1"/>
      <w:numFmt w:val="lowerRoman"/>
      <w:lvlText w:val="%3."/>
      <w:lvlJc w:val="right"/>
      <w:pPr>
        <w:ind w:left="1440" w:hanging="480"/>
      </w:pPr>
    </w:lvl>
    <w:lvl w:ilvl="3" w:tplc="AB6CEADC" w:tentative="1">
      <w:start w:val="1"/>
      <w:numFmt w:val="decimal"/>
      <w:lvlText w:val="%4."/>
      <w:lvlJc w:val="left"/>
      <w:pPr>
        <w:ind w:left="1920" w:hanging="480"/>
      </w:pPr>
    </w:lvl>
    <w:lvl w:ilvl="4" w:tplc="C2C6DE72" w:tentative="1">
      <w:start w:val="1"/>
      <w:numFmt w:val="ideographTraditional"/>
      <w:lvlText w:val="%5、"/>
      <w:lvlJc w:val="left"/>
      <w:pPr>
        <w:ind w:left="2400" w:hanging="480"/>
      </w:pPr>
    </w:lvl>
    <w:lvl w:ilvl="5" w:tplc="57CED7FA" w:tentative="1">
      <w:start w:val="1"/>
      <w:numFmt w:val="lowerRoman"/>
      <w:lvlText w:val="%6."/>
      <w:lvlJc w:val="right"/>
      <w:pPr>
        <w:ind w:left="2880" w:hanging="480"/>
      </w:pPr>
    </w:lvl>
    <w:lvl w:ilvl="6" w:tplc="1EA4F77C" w:tentative="1">
      <w:start w:val="1"/>
      <w:numFmt w:val="decimal"/>
      <w:lvlText w:val="%7."/>
      <w:lvlJc w:val="left"/>
      <w:pPr>
        <w:ind w:left="3360" w:hanging="480"/>
      </w:pPr>
    </w:lvl>
    <w:lvl w:ilvl="7" w:tplc="D89ED8E6" w:tentative="1">
      <w:start w:val="1"/>
      <w:numFmt w:val="ideographTraditional"/>
      <w:lvlText w:val="%8、"/>
      <w:lvlJc w:val="left"/>
      <w:pPr>
        <w:ind w:left="3840" w:hanging="480"/>
      </w:pPr>
    </w:lvl>
    <w:lvl w:ilvl="8" w:tplc="8A3827D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D650796E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E6806F52" w:tentative="1">
      <w:start w:val="1"/>
      <w:numFmt w:val="ideographTraditional"/>
      <w:lvlText w:val="%2、"/>
      <w:lvlJc w:val="left"/>
      <w:pPr>
        <w:ind w:left="960" w:hanging="480"/>
      </w:pPr>
    </w:lvl>
    <w:lvl w:ilvl="2" w:tplc="F7588AD2" w:tentative="1">
      <w:start w:val="1"/>
      <w:numFmt w:val="lowerRoman"/>
      <w:lvlText w:val="%3."/>
      <w:lvlJc w:val="right"/>
      <w:pPr>
        <w:ind w:left="1440" w:hanging="480"/>
      </w:pPr>
    </w:lvl>
    <w:lvl w:ilvl="3" w:tplc="2F809FF8" w:tentative="1">
      <w:start w:val="1"/>
      <w:numFmt w:val="decimal"/>
      <w:lvlText w:val="%4."/>
      <w:lvlJc w:val="left"/>
      <w:pPr>
        <w:ind w:left="1920" w:hanging="480"/>
      </w:pPr>
    </w:lvl>
    <w:lvl w:ilvl="4" w:tplc="917CEE34" w:tentative="1">
      <w:start w:val="1"/>
      <w:numFmt w:val="ideographTraditional"/>
      <w:lvlText w:val="%5、"/>
      <w:lvlJc w:val="left"/>
      <w:pPr>
        <w:ind w:left="2400" w:hanging="480"/>
      </w:pPr>
    </w:lvl>
    <w:lvl w:ilvl="5" w:tplc="037AAD62" w:tentative="1">
      <w:start w:val="1"/>
      <w:numFmt w:val="lowerRoman"/>
      <w:lvlText w:val="%6."/>
      <w:lvlJc w:val="right"/>
      <w:pPr>
        <w:ind w:left="2880" w:hanging="480"/>
      </w:pPr>
    </w:lvl>
    <w:lvl w:ilvl="6" w:tplc="F66AFB78" w:tentative="1">
      <w:start w:val="1"/>
      <w:numFmt w:val="decimal"/>
      <w:lvlText w:val="%7."/>
      <w:lvlJc w:val="left"/>
      <w:pPr>
        <w:ind w:left="3360" w:hanging="480"/>
      </w:pPr>
    </w:lvl>
    <w:lvl w:ilvl="7" w:tplc="C1D6D9EC" w:tentative="1">
      <w:start w:val="1"/>
      <w:numFmt w:val="ideographTraditional"/>
      <w:lvlText w:val="%8、"/>
      <w:lvlJc w:val="left"/>
      <w:pPr>
        <w:ind w:left="3840" w:hanging="480"/>
      </w:pPr>
    </w:lvl>
    <w:lvl w:ilvl="8" w:tplc="D85844C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DC5C39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44475B8" w:tentative="1">
      <w:start w:val="1"/>
      <w:numFmt w:val="ideographTraditional"/>
      <w:lvlText w:val="%2、"/>
      <w:lvlJc w:val="left"/>
      <w:pPr>
        <w:ind w:left="960" w:hanging="480"/>
      </w:pPr>
    </w:lvl>
    <w:lvl w:ilvl="2" w:tplc="A56CC464" w:tentative="1">
      <w:start w:val="1"/>
      <w:numFmt w:val="lowerRoman"/>
      <w:lvlText w:val="%3."/>
      <w:lvlJc w:val="right"/>
      <w:pPr>
        <w:ind w:left="1440" w:hanging="480"/>
      </w:pPr>
    </w:lvl>
    <w:lvl w:ilvl="3" w:tplc="D644A18A" w:tentative="1">
      <w:start w:val="1"/>
      <w:numFmt w:val="decimal"/>
      <w:lvlText w:val="%4."/>
      <w:lvlJc w:val="left"/>
      <w:pPr>
        <w:ind w:left="1920" w:hanging="480"/>
      </w:pPr>
    </w:lvl>
    <w:lvl w:ilvl="4" w:tplc="A8E0268C" w:tentative="1">
      <w:start w:val="1"/>
      <w:numFmt w:val="ideographTraditional"/>
      <w:lvlText w:val="%5、"/>
      <w:lvlJc w:val="left"/>
      <w:pPr>
        <w:ind w:left="2400" w:hanging="480"/>
      </w:pPr>
    </w:lvl>
    <w:lvl w:ilvl="5" w:tplc="3A928396" w:tentative="1">
      <w:start w:val="1"/>
      <w:numFmt w:val="lowerRoman"/>
      <w:lvlText w:val="%6."/>
      <w:lvlJc w:val="right"/>
      <w:pPr>
        <w:ind w:left="2880" w:hanging="480"/>
      </w:pPr>
    </w:lvl>
    <w:lvl w:ilvl="6" w:tplc="B96E39DC" w:tentative="1">
      <w:start w:val="1"/>
      <w:numFmt w:val="decimal"/>
      <w:lvlText w:val="%7."/>
      <w:lvlJc w:val="left"/>
      <w:pPr>
        <w:ind w:left="3360" w:hanging="480"/>
      </w:pPr>
    </w:lvl>
    <w:lvl w:ilvl="7" w:tplc="F7ECCEE4" w:tentative="1">
      <w:start w:val="1"/>
      <w:numFmt w:val="ideographTraditional"/>
      <w:lvlText w:val="%8、"/>
      <w:lvlJc w:val="left"/>
      <w:pPr>
        <w:ind w:left="3840" w:hanging="480"/>
      </w:pPr>
    </w:lvl>
    <w:lvl w:ilvl="8" w:tplc="A5C26FB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31CEF84A">
      <w:start w:val="1"/>
      <w:numFmt w:val="decimal"/>
      <w:lvlText w:val="%1."/>
      <w:lvlJc w:val="left"/>
      <w:pPr>
        <w:ind w:left="480" w:hanging="480"/>
      </w:pPr>
    </w:lvl>
    <w:lvl w:ilvl="1" w:tplc="C8BA3DE6" w:tentative="1">
      <w:start w:val="1"/>
      <w:numFmt w:val="ideographTraditional"/>
      <w:lvlText w:val="%2、"/>
      <w:lvlJc w:val="left"/>
      <w:pPr>
        <w:ind w:left="960" w:hanging="480"/>
      </w:pPr>
    </w:lvl>
    <w:lvl w:ilvl="2" w:tplc="F8E6189E">
      <w:start w:val="1"/>
      <w:numFmt w:val="lowerRoman"/>
      <w:lvlText w:val="%3."/>
      <w:lvlJc w:val="right"/>
      <w:pPr>
        <w:ind w:left="1440" w:hanging="480"/>
      </w:pPr>
    </w:lvl>
    <w:lvl w:ilvl="3" w:tplc="B5203160" w:tentative="1">
      <w:start w:val="1"/>
      <w:numFmt w:val="decimal"/>
      <w:lvlText w:val="%4."/>
      <w:lvlJc w:val="left"/>
      <w:pPr>
        <w:ind w:left="1920" w:hanging="480"/>
      </w:pPr>
    </w:lvl>
    <w:lvl w:ilvl="4" w:tplc="BB0EA216" w:tentative="1">
      <w:start w:val="1"/>
      <w:numFmt w:val="ideographTraditional"/>
      <w:lvlText w:val="%5、"/>
      <w:lvlJc w:val="left"/>
      <w:pPr>
        <w:ind w:left="2400" w:hanging="480"/>
      </w:pPr>
    </w:lvl>
    <w:lvl w:ilvl="5" w:tplc="BE045A7E" w:tentative="1">
      <w:start w:val="1"/>
      <w:numFmt w:val="lowerRoman"/>
      <w:lvlText w:val="%6."/>
      <w:lvlJc w:val="right"/>
      <w:pPr>
        <w:ind w:left="2880" w:hanging="480"/>
      </w:pPr>
    </w:lvl>
    <w:lvl w:ilvl="6" w:tplc="03308AFC" w:tentative="1">
      <w:start w:val="1"/>
      <w:numFmt w:val="decimal"/>
      <w:lvlText w:val="%7."/>
      <w:lvlJc w:val="left"/>
      <w:pPr>
        <w:ind w:left="3360" w:hanging="480"/>
      </w:pPr>
    </w:lvl>
    <w:lvl w:ilvl="7" w:tplc="6316A8AC" w:tentative="1">
      <w:start w:val="1"/>
      <w:numFmt w:val="ideographTraditional"/>
      <w:lvlText w:val="%8、"/>
      <w:lvlJc w:val="left"/>
      <w:pPr>
        <w:ind w:left="3840" w:hanging="480"/>
      </w:pPr>
    </w:lvl>
    <w:lvl w:ilvl="8" w:tplc="6B169A4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249A845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84C2960" w:tentative="1">
      <w:start w:val="1"/>
      <w:numFmt w:val="ideographTraditional"/>
      <w:lvlText w:val="%2、"/>
      <w:lvlJc w:val="left"/>
      <w:pPr>
        <w:ind w:left="1440" w:hanging="480"/>
      </w:pPr>
    </w:lvl>
    <w:lvl w:ilvl="2" w:tplc="D47AD0F0" w:tentative="1">
      <w:start w:val="1"/>
      <w:numFmt w:val="lowerRoman"/>
      <w:lvlText w:val="%3."/>
      <w:lvlJc w:val="right"/>
      <w:pPr>
        <w:ind w:left="1920" w:hanging="480"/>
      </w:pPr>
    </w:lvl>
    <w:lvl w:ilvl="3" w:tplc="0A1E6118" w:tentative="1">
      <w:start w:val="1"/>
      <w:numFmt w:val="decimal"/>
      <w:lvlText w:val="%4."/>
      <w:lvlJc w:val="left"/>
      <w:pPr>
        <w:ind w:left="2400" w:hanging="480"/>
      </w:pPr>
    </w:lvl>
    <w:lvl w:ilvl="4" w:tplc="5E1E29AC" w:tentative="1">
      <w:start w:val="1"/>
      <w:numFmt w:val="ideographTraditional"/>
      <w:lvlText w:val="%5、"/>
      <w:lvlJc w:val="left"/>
      <w:pPr>
        <w:ind w:left="2880" w:hanging="480"/>
      </w:pPr>
    </w:lvl>
    <w:lvl w:ilvl="5" w:tplc="34B21136" w:tentative="1">
      <w:start w:val="1"/>
      <w:numFmt w:val="lowerRoman"/>
      <w:lvlText w:val="%6."/>
      <w:lvlJc w:val="right"/>
      <w:pPr>
        <w:ind w:left="3360" w:hanging="480"/>
      </w:pPr>
    </w:lvl>
    <w:lvl w:ilvl="6" w:tplc="9B52FE74" w:tentative="1">
      <w:start w:val="1"/>
      <w:numFmt w:val="decimal"/>
      <w:lvlText w:val="%7."/>
      <w:lvlJc w:val="left"/>
      <w:pPr>
        <w:ind w:left="3840" w:hanging="480"/>
      </w:pPr>
    </w:lvl>
    <w:lvl w:ilvl="7" w:tplc="44FE42A2" w:tentative="1">
      <w:start w:val="1"/>
      <w:numFmt w:val="ideographTraditional"/>
      <w:lvlText w:val="%8、"/>
      <w:lvlJc w:val="left"/>
      <w:pPr>
        <w:ind w:left="4320" w:hanging="480"/>
      </w:pPr>
    </w:lvl>
    <w:lvl w:ilvl="8" w:tplc="B60C90AE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DECA7B7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05C42E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5D8549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38E40B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614E8C1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AD4CE9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AC746B3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4D83E6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8E08F0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EC8077F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28B4F19E">
      <w:start w:val="1"/>
      <w:numFmt w:val="ideographTraditional"/>
      <w:lvlText w:val="%2、"/>
      <w:lvlJc w:val="left"/>
      <w:pPr>
        <w:ind w:left="2160" w:hanging="480"/>
      </w:pPr>
    </w:lvl>
    <w:lvl w:ilvl="2" w:tplc="D1AAF4D6">
      <w:start w:val="1"/>
      <w:numFmt w:val="lowerRoman"/>
      <w:lvlText w:val="%3."/>
      <w:lvlJc w:val="right"/>
      <w:pPr>
        <w:ind w:left="2640" w:hanging="480"/>
      </w:pPr>
    </w:lvl>
    <w:lvl w:ilvl="3" w:tplc="6CBE3A22">
      <w:start w:val="1"/>
      <w:numFmt w:val="decimal"/>
      <w:lvlText w:val="%4."/>
      <w:lvlJc w:val="left"/>
      <w:pPr>
        <w:ind w:left="3120" w:hanging="480"/>
      </w:pPr>
    </w:lvl>
    <w:lvl w:ilvl="4" w:tplc="AE3839C2">
      <w:start w:val="1"/>
      <w:numFmt w:val="ideographTraditional"/>
      <w:lvlText w:val="%5、"/>
      <w:lvlJc w:val="left"/>
      <w:pPr>
        <w:ind w:left="3600" w:hanging="480"/>
      </w:pPr>
    </w:lvl>
    <w:lvl w:ilvl="5" w:tplc="3BD26D9E">
      <w:start w:val="1"/>
      <w:numFmt w:val="lowerRoman"/>
      <w:lvlText w:val="%6."/>
      <w:lvlJc w:val="right"/>
      <w:pPr>
        <w:ind w:left="4080" w:hanging="480"/>
      </w:pPr>
    </w:lvl>
    <w:lvl w:ilvl="6" w:tplc="B08A3002">
      <w:start w:val="1"/>
      <w:numFmt w:val="decimal"/>
      <w:lvlText w:val="%7."/>
      <w:lvlJc w:val="left"/>
      <w:pPr>
        <w:ind w:left="4560" w:hanging="480"/>
      </w:pPr>
    </w:lvl>
    <w:lvl w:ilvl="7" w:tplc="0B448FB2">
      <w:start w:val="1"/>
      <w:numFmt w:val="ideographTraditional"/>
      <w:lvlText w:val="%8、"/>
      <w:lvlJc w:val="left"/>
      <w:pPr>
        <w:ind w:left="5040" w:hanging="480"/>
      </w:pPr>
    </w:lvl>
    <w:lvl w:ilvl="8" w:tplc="2C9EFC0C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E3D28978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3FA88712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46A0E31C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2505FB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E482F3A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23CED714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960848EC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BEE711E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D02490A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4CC21CA2">
      <w:start w:val="1"/>
      <w:numFmt w:val="taiwaneseCountingThousand"/>
      <w:lvlText w:val="%1、"/>
      <w:lvlJc w:val="left"/>
      <w:pPr>
        <w:ind w:left="480" w:hanging="480"/>
      </w:pPr>
    </w:lvl>
    <w:lvl w:ilvl="1" w:tplc="E3C82430">
      <w:start w:val="1"/>
      <w:numFmt w:val="ideographTraditional"/>
      <w:lvlText w:val="%2、"/>
      <w:lvlJc w:val="left"/>
      <w:pPr>
        <w:ind w:left="960" w:hanging="480"/>
      </w:pPr>
    </w:lvl>
    <w:lvl w:ilvl="2" w:tplc="A3BCEA18">
      <w:start w:val="1"/>
      <w:numFmt w:val="lowerRoman"/>
      <w:lvlText w:val="%3."/>
      <w:lvlJc w:val="right"/>
      <w:pPr>
        <w:ind w:left="1440" w:hanging="480"/>
      </w:pPr>
    </w:lvl>
    <w:lvl w:ilvl="3" w:tplc="47DAE62C">
      <w:start w:val="1"/>
      <w:numFmt w:val="decimal"/>
      <w:lvlText w:val="%4."/>
      <w:lvlJc w:val="left"/>
      <w:pPr>
        <w:ind w:left="1920" w:hanging="480"/>
      </w:pPr>
    </w:lvl>
    <w:lvl w:ilvl="4" w:tplc="E5E65894">
      <w:start w:val="1"/>
      <w:numFmt w:val="ideographTraditional"/>
      <w:lvlText w:val="%5、"/>
      <w:lvlJc w:val="left"/>
      <w:pPr>
        <w:ind w:left="2400" w:hanging="480"/>
      </w:pPr>
    </w:lvl>
    <w:lvl w:ilvl="5" w:tplc="B6FA4BDA">
      <w:start w:val="1"/>
      <w:numFmt w:val="lowerRoman"/>
      <w:lvlText w:val="%6."/>
      <w:lvlJc w:val="right"/>
      <w:pPr>
        <w:ind w:left="2880" w:hanging="480"/>
      </w:pPr>
    </w:lvl>
    <w:lvl w:ilvl="6" w:tplc="528E6E8C">
      <w:start w:val="1"/>
      <w:numFmt w:val="decimal"/>
      <w:lvlText w:val="%7."/>
      <w:lvlJc w:val="left"/>
      <w:pPr>
        <w:ind w:left="3360" w:hanging="480"/>
      </w:pPr>
    </w:lvl>
    <w:lvl w:ilvl="7" w:tplc="59A6CB0E">
      <w:start w:val="1"/>
      <w:numFmt w:val="ideographTraditional"/>
      <w:lvlText w:val="%8、"/>
      <w:lvlJc w:val="left"/>
      <w:pPr>
        <w:ind w:left="3840" w:hanging="480"/>
      </w:pPr>
    </w:lvl>
    <w:lvl w:ilvl="8" w:tplc="6A84BD7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3D6CEC80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982586A" w:tentative="1">
      <w:start w:val="1"/>
      <w:numFmt w:val="ideographTraditional"/>
      <w:lvlText w:val="%2、"/>
      <w:lvlJc w:val="left"/>
      <w:pPr>
        <w:ind w:left="960" w:hanging="480"/>
      </w:pPr>
    </w:lvl>
    <w:lvl w:ilvl="2" w:tplc="698A4FA6" w:tentative="1">
      <w:start w:val="1"/>
      <w:numFmt w:val="lowerRoman"/>
      <w:lvlText w:val="%3."/>
      <w:lvlJc w:val="right"/>
      <w:pPr>
        <w:ind w:left="1440" w:hanging="480"/>
      </w:pPr>
    </w:lvl>
    <w:lvl w:ilvl="3" w:tplc="2190EC88" w:tentative="1">
      <w:start w:val="1"/>
      <w:numFmt w:val="decimal"/>
      <w:lvlText w:val="%4."/>
      <w:lvlJc w:val="left"/>
      <w:pPr>
        <w:ind w:left="1920" w:hanging="480"/>
      </w:pPr>
    </w:lvl>
    <w:lvl w:ilvl="4" w:tplc="C83E64B2" w:tentative="1">
      <w:start w:val="1"/>
      <w:numFmt w:val="ideographTraditional"/>
      <w:lvlText w:val="%5、"/>
      <w:lvlJc w:val="left"/>
      <w:pPr>
        <w:ind w:left="2400" w:hanging="480"/>
      </w:pPr>
    </w:lvl>
    <w:lvl w:ilvl="5" w:tplc="8878EDD6" w:tentative="1">
      <w:start w:val="1"/>
      <w:numFmt w:val="lowerRoman"/>
      <w:lvlText w:val="%6."/>
      <w:lvlJc w:val="right"/>
      <w:pPr>
        <w:ind w:left="2880" w:hanging="480"/>
      </w:pPr>
    </w:lvl>
    <w:lvl w:ilvl="6" w:tplc="CB2AB38C" w:tentative="1">
      <w:start w:val="1"/>
      <w:numFmt w:val="decimal"/>
      <w:lvlText w:val="%7."/>
      <w:lvlJc w:val="left"/>
      <w:pPr>
        <w:ind w:left="3360" w:hanging="480"/>
      </w:pPr>
    </w:lvl>
    <w:lvl w:ilvl="7" w:tplc="775A4318" w:tentative="1">
      <w:start w:val="1"/>
      <w:numFmt w:val="ideographTraditional"/>
      <w:lvlText w:val="%8、"/>
      <w:lvlJc w:val="left"/>
      <w:pPr>
        <w:ind w:left="3840" w:hanging="480"/>
      </w:pPr>
    </w:lvl>
    <w:lvl w:ilvl="8" w:tplc="5350A0F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18BC5294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511C0A08" w:tentative="1">
      <w:start w:val="1"/>
      <w:numFmt w:val="ideographTraditional"/>
      <w:lvlText w:val="%2、"/>
      <w:lvlJc w:val="left"/>
      <w:pPr>
        <w:ind w:left="960" w:hanging="480"/>
      </w:pPr>
    </w:lvl>
    <w:lvl w:ilvl="2" w:tplc="37F8B7A2" w:tentative="1">
      <w:start w:val="1"/>
      <w:numFmt w:val="lowerRoman"/>
      <w:lvlText w:val="%3."/>
      <w:lvlJc w:val="right"/>
      <w:pPr>
        <w:ind w:left="1440" w:hanging="480"/>
      </w:pPr>
    </w:lvl>
    <w:lvl w:ilvl="3" w:tplc="5C18583E" w:tentative="1">
      <w:start w:val="1"/>
      <w:numFmt w:val="decimal"/>
      <w:lvlText w:val="%4."/>
      <w:lvlJc w:val="left"/>
      <w:pPr>
        <w:ind w:left="1920" w:hanging="480"/>
      </w:pPr>
    </w:lvl>
    <w:lvl w:ilvl="4" w:tplc="B38A3348" w:tentative="1">
      <w:start w:val="1"/>
      <w:numFmt w:val="ideographTraditional"/>
      <w:lvlText w:val="%5、"/>
      <w:lvlJc w:val="left"/>
      <w:pPr>
        <w:ind w:left="2400" w:hanging="480"/>
      </w:pPr>
    </w:lvl>
    <w:lvl w:ilvl="5" w:tplc="B8145152" w:tentative="1">
      <w:start w:val="1"/>
      <w:numFmt w:val="lowerRoman"/>
      <w:lvlText w:val="%6."/>
      <w:lvlJc w:val="right"/>
      <w:pPr>
        <w:ind w:left="2880" w:hanging="480"/>
      </w:pPr>
    </w:lvl>
    <w:lvl w:ilvl="6" w:tplc="108635F0" w:tentative="1">
      <w:start w:val="1"/>
      <w:numFmt w:val="decimal"/>
      <w:lvlText w:val="%7."/>
      <w:lvlJc w:val="left"/>
      <w:pPr>
        <w:ind w:left="3360" w:hanging="480"/>
      </w:pPr>
    </w:lvl>
    <w:lvl w:ilvl="7" w:tplc="9D426F86" w:tentative="1">
      <w:start w:val="1"/>
      <w:numFmt w:val="ideographTraditional"/>
      <w:lvlText w:val="%8、"/>
      <w:lvlJc w:val="left"/>
      <w:pPr>
        <w:ind w:left="3840" w:hanging="480"/>
      </w:pPr>
    </w:lvl>
    <w:lvl w:ilvl="8" w:tplc="DDC8C8F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41CED74A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BC549D78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A66E576E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B090F93A">
      <w:start w:val="1"/>
      <w:numFmt w:val="decimal"/>
      <w:lvlText w:val="%4."/>
      <w:lvlJc w:val="left"/>
      <w:pPr>
        <w:ind w:left="1920" w:hanging="480"/>
      </w:pPr>
    </w:lvl>
    <w:lvl w:ilvl="4" w:tplc="E622500E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1E29804" w:tentative="1">
      <w:start w:val="1"/>
      <w:numFmt w:val="lowerRoman"/>
      <w:lvlText w:val="%6."/>
      <w:lvlJc w:val="right"/>
      <w:pPr>
        <w:ind w:left="2880" w:hanging="480"/>
      </w:pPr>
    </w:lvl>
    <w:lvl w:ilvl="6" w:tplc="45041A9E" w:tentative="1">
      <w:start w:val="1"/>
      <w:numFmt w:val="decimal"/>
      <w:lvlText w:val="%7."/>
      <w:lvlJc w:val="left"/>
      <w:pPr>
        <w:ind w:left="3360" w:hanging="480"/>
      </w:pPr>
    </w:lvl>
    <w:lvl w:ilvl="7" w:tplc="877AEA90" w:tentative="1">
      <w:start w:val="1"/>
      <w:numFmt w:val="ideographTraditional"/>
      <w:lvlText w:val="%8、"/>
      <w:lvlJc w:val="left"/>
      <w:pPr>
        <w:ind w:left="3840" w:hanging="480"/>
      </w:pPr>
    </w:lvl>
    <w:lvl w:ilvl="8" w:tplc="518E21B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6F4E85B0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92EB80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D01086C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F9AF38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D2280B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DF85DC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69A3DD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C803A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B54A526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58DA142C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46C68F76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3EAEFB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F49A6AEC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360CF342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D1F67B38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7ECCCD70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72E818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31E6A228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B4D6E898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0A46C72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224B524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DDBABB7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F9E360C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C728198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4DBA355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78217F2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274E21C4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8E685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AFCCD482" w:tentative="1">
      <w:start w:val="1"/>
      <w:numFmt w:val="ideographTraditional"/>
      <w:lvlText w:val="%2、"/>
      <w:lvlJc w:val="left"/>
      <w:pPr>
        <w:ind w:left="960" w:hanging="480"/>
      </w:pPr>
    </w:lvl>
    <w:lvl w:ilvl="2" w:tplc="116A6176" w:tentative="1">
      <w:start w:val="1"/>
      <w:numFmt w:val="lowerRoman"/>
      <w:lvlText w:val="%3."/>
      <w:lvlJc w:val="right"/>
      <w:pPr>
        <w:ind w:left="1440" w:hanging="480"/>
      </w:pPr>
    </w:lvl>
    <w:lvl w:ilvl="3" w:tplc="42EA9374" w:tentative="1">
      <w:start w:val="1"/>
      <w:numFmt w:val="decimal"/>
      <w:lvlText w:val="%4."/>
      <w:lvlJc w:val="left"/>
      <w:pPr>
        <w:ind w:left="1920" w:hanging="480"/>
      </w:pPr>
    </w:lvl>
    <w:lvl w:ilvl="4" w:tplc="37E0E6C6" w:tentative="1">
      <w:start w:val="1"/>
      <w:numFmt w:val="ideographTraditional"/>
      <w:lvlText w:val="%5、"/>
      <w:lvlJc w:val="left"/>
      <w:pPr>
        <w:ind w:left="2400" w:hanging="480"/>
      </w:pPr>
    </w:lvl>
    <w:lvl w:ilvl="5" w:tplc="D43C9884" w:tentative="1">
      <w:start w:val="1"/>
      <w:numFmt w:val="lowerRoman"/>
      <w:lvlText w:val="%6."/>
      <w:lvlJc w:val="right"/>
      <w:pPr>
        <w:ind w:left="2880" w:hanging="480"/>
      </w:pPr>
    </w:lvl>
    <w:lvl w:ilvl="6" w:tplc="753E65EA" w:tentative="1">
      <w:start w:val="1"/>
      <w:numFmt w:val="decimal"/>
      <w:lvlText w:val="%7."/>
      <w:lvlJc w:val="left"/>
      <w:pPr>
        <w:ind w:left="3360" w:hanging="480"/>
      </w:pPr>
    </w:lvl>
    <w:lvl w:ilvl="7" w:tplc="2892AC3E" w:tentative="1">
      <w:start w:val="1"/>
      <w:numFmt w:val="ideographTraditional"/>
      <w:lvlText w:val="%8、"/>
      <w:lvlJc w:val="left"/>
      <w:pPr>
        <w:ind w:left="3840" w:hanging="480"/>
      </w:pPr>
    </w:lvl>
    <w:lvl w:ilvl="8" w:tplc="3D62417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83B8B480">
      <w:start w:val="1"/>
      <w:numFmt w:val="taiwaneseCountingThousand"/>
      <w:lvlText w:val="%1、"/>
      <w:lvlJc w:val="left"/>
      <w:pPr>
        <w:ind w:left="960" w:hanging="480"/>
      </w:pPr>
    </w:lvl>
    <w:lvl w:ilvl="1" w:tplc="255243B8">
      <w:start w:val="1"/>
      <w:numFmt w:val="ideographTraditional"/>
      <w:lvlText w:val="%2、"/>
      <w:lvlJc w:val="left"/>
      <w:pPr>
        <w:ind w:left="1440" w:hanging="480"/>
      </w:pPr>
    </w:lvl>
    <w:lvl w:ilvl="2" w:tplc="80C47004">
      <w:start w:val="1"/>
      <w:numFmt w:val="lowerRoman"/>
      <w:lvlText w:val="%3."/>
      <w:lvlJc w:val="right"/>
      <w:pPr>
        <w:ind w:left="1920" w:hanging="480"/>
      </w:pPr>
    </w:lvl>
    <w:lvl w:ilvl="3" w:tplc="B4468290">
      <w:start w:val="1"/>
      <w:numFmt w:val="decimal"/>
      <w:lvlText w:val="%4."/>
      <w:lvlJc w:val="left"/>
      <w:pPr>
        <w:ind w:left="2400" w:hanging="480"/>
      </w:pPr>
    </w:lvl>
    <w:lvl w:ilvl="4" w:tplc="6932FC8A">
      <w:start w:val="1"/>
      <w:numFmt w:val="ideographTraditional"/>
      <w:lvlText w:val="%5、"/>
      <w:lvlJc w:val="left"/>
      <w:pPr>
        <w:ind w:left="2880" w:hanging="480"/>
      </w:pPr>
    </w:lvl>
    <w:lvl w:ilvl="5" w:tplc="D8281882">
      <w:start w:val="1"/>
      <w:numFmt w:val="lowerRoman"/>
      <w:lvlText w:val="%6."/>
      <w:lvlJc w:val="right"/>
      <w:pPr>
        <w:ind w:left="3360" w:hanging="480"/>
      </w:pPr>
    </w:lvl>
    <w:lvl w:ilvl="6" w:tplc="990ABD88">
      <w:start w:val="1"/>
      <w:numFmt w:val="decimal"/>
      <w:lvlText w:val="%7."/>
      <w:lvlJc w:val="left"/>
      <w:pPr>
        <w:ind w:left="3840" w:hanging="480"/>
      </w:pPr>
    </w:lvl>
    <w:lvl w:ilvl="7" w:tplc="AA24B084">
      <w:start w:val="1"/>
      <w:numFmt w:val="ideographTraditional"/>
      <w:lvlText w:val="%8、"/>
      <w:lvlJc w:val="left"/>
      <w:pPr>
        <w:ind w:left="4320" w:hanging="480"/>
      </w:pPr>
    </w:lvl>
    <w:lvl w:ilvl="8" w:tplc="5234F4A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369C887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7CA4468" w:tentative="1">
      <w:start w:val="1"/>
      <w:numFmt w:val="ideographTraditional"/>
      <w:lvlText w:val="%2、"/>
      <w:lvlJc w:val="left"/>
      <w:pPr>
        <w:ind w:left="1680" w:hanging="480"/>
      </w:pPr>
    </w:lvl>
    <w:lvl w:ilvl="2" w:tplc="CF28A81E" w:tentative="1">
      <w:start w:val="1"/>
      <w:numFmt w:val="lowerRoman"/>
      <w:lvlText w:val="%3."/>
      <w:lvlJc w:val="right"/>
      <w:pPr>
        <w:ind w:left="2160" w:hanging="480"/>
      </w:pPr>
    </w:lvl>
    <w:lvl w:ilvl="3" w:tplc="258A99F4" w:tentative="1">
      <w:start w:val="1"/>
      <w:numFmt w:val="decimal"/>
      <w:lvlText w:val="%4."/>
      <w:lvlJc w:val="left"/>
      <w:pPr>
        <w:ind w:left="2640" w:hanging="480"/>
      </w:pPr>
    </w:lvl>
    <w:lvl w:ilvl="4" w:tplc="B3DA5D5C" w:tentative="1">
      <w:start w:val="1"/>
      <w:numFmt w:val="ideographTraditional"/>
      <w:lvlText w:val="%5、"/>
      <w:lvlJc w:val="left"/>
      <w:pPr>
        <w:ind w:left="3120" w:hanging="480"/>
      </w:pPr>
    </w:lvl>
    <w:lvl w:ilvl="5" w:tplc="F4F4F4C8" w:tentative="1">
      <w:start w:val="1"/>
      <w:numFmt w:val="lowerRoman"/>
      <w:lvlText w:val="%6."/>
      <w:lvlJc w:val="right"/>
      <w:pPr>
        <w:ind w:left="3600" w:hanging="480"/>
      </w:pPr>
    </w:lvl>
    <w:lvl w:ilvl="6" w:tplc="644C38BA" w:tentative="1">
      <w:start w:val="1"/>
      <w:numFmt w:val="decimal"/>
      <w:lvlText w:val="%7."/>
      <w:lvlJc w:val="left"/>
      <w:pPr>
        <w:ind w:left="4080" w:hanging="480"/>
      </w:pPr>
    </w:lvl>
    <w:lvl w:ilvl="7" w:tplc="C2BC24B0" w:tentative="1">
      <w:start w:val="1"/>
      <w:numFmt w:val="ideographTraditional"/>
      <w:lvlText w:val="%8、"/>
      <w:lvlJc w:val="left"/>
      <w:pPr>
        <w:ind w:left="4560" w:hanging="480"/>
      </w:pPr>
    </w:lvl>
    <w:lvl w:ilvl="8" w:tplc="BB44CFD2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9E56F2D6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C2C46C6E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489275CE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FDAE916C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7A66F7E8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2730CB6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CBDEB78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B5AD76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7F7653D8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096E0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1D614E0" w:tentative="1">
      <w:start w:val="1"/>
      <w:numFmt w:val="ideographTraditional"/>
      <w:lvlText w:val="%2、"/>
      <w:lvlJc w:val="left"/>
      <w:pPr>
        <w:ind w:left="960" w:hanging="480"/>
      </w:pPr>
    </w:lvl>
    <w:lvl w:ilvl="2" w:tplc="1666CF76" w:tentative="1">
      <w:start w:val="1"/>
      <w:numFmt w:val="lowerRoman"/>
      <w:lvlText w:val="%3."/>
      <w:lvlJc w:val="right"/>
      <w:pPr>
        <w:ind w:left="1440" w:hanging="480"/>
      </w:pPr>
    </w:lvl>
    <w:lvl w:ilvl="3" w:tplc="6A0A9A00" w:tentative="1">
      <w:start w:val="1"/>
      <w:numFmt w:val="decimal"/>
      <w:lvlText w:val="%4."/>
      <w:lvlJc w:val="left"/>
      <w:pPr>
        <w:ind w:left="1920" w:hanging="480"/>
      </w:pPr>
    </w:lvl>
    <w:lvl w:ilvl="4" w:tplc="671E7FFA" w:tentative="1">
      <w:start w:val="1"/>
      <w:numFmt w:val="ideographTraditional"/>
      <w:lvlText w:val="%5、"/>
      <w:lvlJc w:val="left"/>
      <w:pPr>
        <w:ind w:left="2400" w:hanging="480"/>
      </w:pPr>
    </w:lvl>
    <w:lvl w:ilvl="5" w:tplc="359C18D0" w:tentative="1">
      <w:start w:val="1"/>
      <w:numFmt w:val="lowerRoman"/>
      <w:lvlText w:val="%6."/>
      <w:lvlJc w:val="right"/>
      <w:pPr>
        <w:ind w:left="2880" w:hanging="480"/>
      </w:pPr>
    </w:lvl>
    <w:lvl w:ilvl="6" w:tplc="6DA4AA9C" w:tentative="1">
      <w:start w:val="1"/>
      <w:numFmt w:val="decimal"/>
      <w:lvlText w:val="%7."/>
      <w:lvlJc w:val="left"/>
      <w:pPr>
        <w:ind w:left="3360" w:hanging="480"/>
      </w:pPr>
    </w:lvl>
    <w:lvl w:ilvl="7" w:tplc="CD748DD6" w:tentative="1">
      <w:start w:val="1"/>
      <w:numFmt w:val="ideographTraditional"/>
      <w:lvlText w:val="%8、"/>
      <w:lvlJc w:val="left"/>
      <w:pPr>
        <w:ind w:left="3840" w:hanging="480"/>
      </w:pPr>
    </w:lvl>
    <w:lvl w:ilvl="8" w:tplc="D2EC3B4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C406CE52">
      <w:start w:val="1"/>
      <w:numFmt w:val="decimal"/>
      <w:suff w:val="nothing"/>
      <w:lvlText w:val="%1."/>
      <w:lvlJc w:val="left"/>
      <w:pPr>
        <w:ind w:left="360" w:hanging="360"/>
      </w:pPr>
    </w:lvl>
    <w:lvl w:ilvl="1" w:tplc="9E9A1920">
      <w:start w:val="1"/>
      <w:numFmt w:val="ideographTraditional"/>
      <w:lvlText w:val="%2、"/>
      <w:lvlJc w:val="left"/>
      <w:pPr>
        <w:ind w:left="960" w:hanging="480"/>
      </w:pPr>
    </w:lvl>
    <w:lvl w:ilvl="2" w:tplc="363AC99C">
      <w:start w:val="1"/>
      <w:numFmt w:val="lowerRoman"/>
      <w:lvlText w:val="%3."/>
      <w:lvlJc w:val="right"/>
      <w:pPr>
        <w:ind w:left="1440" w:hanging="480"/>
      </w:pPr>
    </w:lvl>
    <w:lvl w:ilvl="3" w:tplc="174C1A50">
      <w:start w:val="1"/>
      <w:numFmt w:val="decimal"/>
      <w:lvlText w:val="%4."/>
      <w:lvlJc w:val="left"/>
      <w:pPr>
        <w:ind w:left="1920" w:hanging="480"/>
      </w:pPr>
    </w:lvl>
    <w:lvl w:ilvl="4" w:tplc="CFBC0D70">
      <w:start w:val="1"/>
      <w:numFmt w:val="ideographTraditional"/>
      <w:lvlText w:val="%5、"/>
      <w:lvlJc w:val="left"/>
      <w:pPr>
        <w:ind w:left="2400" w:hanging="480"/>
      </w:pPr>
    </w:lvl>
    <w:lvl w:ilvl="5" w:tplc="C8340518">
      <w:start w:val="1"/>
      <w:numFmt w:val="lowerRoman"/>
      <w:lvlText w:val="%6."/>
      <w:lvlJc w:val="right"/>
      <w:pPr>
        <w:ind w:left="2880" w:hanging="480"/>
      </w:pPr>
    </w:lvl>
    <w:lvl w:ilvl="6" w:tplc="B1103C9E">
      <w:start w:val="1"/>
      <w:numFmt w:val="decimal"/>
      <w:lvlText w:val="%7."/>
      <w:lvlJc w:val="left"/>
      <w:pPr>
        <w:ind w:left="3360" w:hanging="480"/>
      </w:pPr>
    </w:lvl>
    <w:lvl w:ilvl="7" w:tplc="0C30F79C">
      <w:start w:val="1"/>
      <w:numFmt w:val="ideographTraditional"/>
      <w:lvlText w:val="%8、"/>
      <w:lvlJc w:val="left"/>
      <w:pPr>
        <w:ind w:left="3840" w:hanging="480"/>
      </w:pPr>
    </w:lvl>
    <w:lvl w:ilvl="8" w:tplc="B9F43614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C7964A62">
      <w:start w:val="1"/>
      <w:numFmt w:val="taiwaneseCountingThousand"/>
      <w:lvlText w:val="%1、"/>
      <w:lvlJc w:val="left"/>
      <w:pPr>
        <w:ind w:left="600" w:hanging="600"/>
      </w:pPr>
    </w:lvl>
    <w:lvl w:ilvl="1" w:tplc="F25E8238">
      <w:start w:val="1"/>
      <w:numFmt w:val="ideographTraditional"/>
      <w:lvlText w:val="%2、"/>
      <w:lvlJc w:val="left"/>
      <w:pPr>
        <w:ind w:left="960" w:hanging="480"/>
      </w:pPr>
    </w:lvl>
    <w:lvl w:ilvl="2" w:tplc="17125992">
      <w:start w:val="1"/>
      <w:numFmt w:val="lowerRoman"/>
      <w:lvlText w:val="%3."/>
      <w:lvlJc w:val="right"/>
      <w:pPr>
        <w:ind w:left="1440" w:hanging="480"/>
      </w:pPr>
    </w:lvl>
    <w:lvl w:ilvl="3" w:tplc="BF1AB84A">
      <w:start w:val="1"/>
      <w:numFmt w:val="decimal"/>
      <w:lvlText w:val="%4."/>
      <w:lvlJc w:val="left"/>
      <w:pPr>
        <w:ind w:left="1920" w:hanging="480"/>
      </w:pPr>
    </w:lvl>
    <w:lvl w:ilvl="4" w:tplc="6F5ED77E">
      <w:start w:val="1"/>
      <w:numFmt w:val="ideographTraditional"/>
      <w:lvlText w:val="%5、"/>
      <w:lvlJc w:val="left"/>
      <w:pPr>
        <w:ind w:left="2400" w:hanging="480"/>
      </w:pPr>
    </w:lvl>
    <w:lvl w:ilvl="5" w:tplc="77A0B802">
      <w:start w:val="1"/>
      <w:numFmt w:val="lowerRoman"/>
      <w:lvlText w:val="%6."/>
      <w:lvlJc w:val="right"/>
      <w:pPr>
        <w:ind w:left="2880" w:hanging="480"/>
      </w:pPr>
    </w:lvl>
    <w:lvl w:ilvl="6" w:tplc="D7A468DE">
      <w:start w:val="1"/>
      <w:numFmt w:val="decimal"/>
      <w:lvlText w:val="%7."/>
      <w:lvlJc w:val="left"/>
      <w:pPr>
        <w:ind w:left="3360" w:hanging="480"/>
      </w:pPr>
    </w:lvl>
    <w:lvl w:ilvl="7" w:tplc="7D48C5BE">
      <w:start w:val="1"/>
      <w:numFmt w:val="ideographTraditional"/>
      <w:lvlText w:val="%8、"/>
      <w:lvlJc w:val="left"/>
      <w:pPr>
        <w:ind w:left="3840" w:hanging="480"/>
      </w:pPr>
    </w:lvl>
    <w:lvl w:ilvl="8" w:tplc="BCD0154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EFE6E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2367570" w:tentative="1">
      <w:start w:val="1"/>
      <w:numFmt w:val="ideographTraditional"/>
      <w:lvlText w:val="%2、"/>
      <w:lvlJc w:val="left"/>
      <w:pPr>
        <w:ind w:left="960" w:hanging="480"/>
      </w:pPr>
    </w:lvl>
    <w:lvl w:ilvl="2" w:tplc="E13441F2" w:tentative="1">
      <w:start w:val="1"/>
      <w:numFmt w:val="lowerRoman"/>
      <w:lvlText w:val="%3."/>
      <w:lvlJc w:val="right"/>
      <w:pPr>
        <w:ind w:left="1440" w:hanging="480"/>
      </w:pPr>
    </w:lvl>
    <w:lvl w:ilvl="3" w:tplc="30A2FE48" w:tentative="1">
      <w:start w:val="1"/>
      <w:numFmt w:val="decimal"/>
      <w:lvlText w:val="%4."/>
      <w:lvlJc w:val="left"/>
      <w:pPr>
        <w:ind w:left="1920" w:hanging="480"/>
      </w:pPr>
    </w:lvl>
    <w:lvl w:ilvl="4" w:tplc="B44A1142" w:tentative="1">
      <w:start w:val="1"/>
      <w:numFmt w:val="ideographTraditional"/>
      <w:lvlText w:val="%5、"/>
      <w:lvlJc w:val="left"/>
      <w:pPr>
        <w:ind w:left="2400" w:hanging="480"/>
      </w:pPr>
    </w:lvl>
    <w:lvl w:ilvl="5" w:tplc="960A9ED8" w:tentative="1">
      <w:start w:val="1"/>
      <w:numFmt w:val="lowerRoman"/>
      <w:lvlText w:val="%6."/>
      <w:lvlJc w:val="right"/>
      <w:pPr>
        <w:ind w:left="2880" w:hanging="480"/>
      </w:pPr>
    </w:lvl>
    <w:lvl w:ilvl="6" w:tplc="56241EC4" w:tentative="1">
      <w:start w:val="1"/>
      <w:numFmt w:val="decimal"/>
      <w:lvlText w:val="%7."/>
      <w:lvlJc w:val="left"/>
      <w:pPr>
        <w:ind w:left="3360" w:hanging="480"/>
      </w:pPr>
    </w:lvl>
    <w:lvl w:ilvl="7" w:tplc="CA6C0BD2" w:tentative="1">
      <w:start w:val="1"/>
      <w:numFmt w:val="ideographTraditional"/>
      <w:lvlText w:val="%8、"/>
      <w:lvlJc w:val="left"/>
      <w:pPr>
        <w:ind w:left="3840" w:hanging="480"/>
      </w:pPr>
    </w:lvl>
    <w:lvl w:ilvl="8" w:tplc="FD5ECDD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98D4A8B8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764EBE0" w:tentative="1">
      <w:start w:val="1"/>
      <w:numFmt w:val="ideographTraditional"/>
      <w:lvlText w:val="%2、"/>
      <w:lvlJc w:val="left"/>
      <w:pPr>
        <w:ind w:left="960" w:hanging="480"/>
      </w:pPr>
    </w:lvl>
    <w:lvl w:ilvl="2" w:tplc="B4E89746" w:tentative="1">
      <w:start w:val="1"/>
      <w:numFmt w:val="lowerRoman"/>
      <w:lvlText w:val="%3."/>
      <w:lvlJc w:val="right"/>
      <w:pPr>
        <w:ind w:left="1440" w:hanging="480"/>
      </w:pPr>
    </w:lvl>
    <w:lvl w:ilvl="3" w:tplc="EB8E687C" w:tentative="1">
      <w:start w:val="1"/>
      <w:numFmt w:val="decimal"/>
      <w:lvlText w:val="%4."/>
      <w:lvlJc w:val="left"/>
      <w:pPr>
        <w:ind w:left="1920" w:hanging="480"/>
      </w:pPr>
    </w:lvl>
    <w:lvl w:ilvl="4" w:tplc="C64CE7C6" w:tentative="1">
      <w:start w:val="1"/>
      <w:numFmt w:val="ideographTraditional"/>
      <w:lvlText w:val="%5、"/>
      <w:lvlJc w:val="left"/>
      <w:pPr>
        <w:ind w:left="2400" w:hanging="480"/>
      </w:pPr>
    </w:lvl>
    <w:lvl w:ilvl="5" w:tplc="4894CE9E" w:tentative="1">
      <w:start w:val="1"/>
      <w:numFmt w:val="lowerRoman"/>
      <w:lvlText w:val="%6."/>
      <w:lvlJc w:val="right"/>
      <w:pPr>
        <w:ind w:left="2880" w:hanging="480"/>
      </w:pPr>
    </w:lvl>
    <w:lvl w:ilvl="6" w:tplc="1738FD28" w:tentative="1">
      <w:start w:val="1"/>
      <w:numFmt w:val="decimal"/>
      <w:lvlText w:val="%7."/>
      <w:lvlJc w:val="left"/>
      <w:pPr>
        <w:ind w:left="3360" w:hanging="480"/>
      </w:pPr>
    </w:lvl>
    <w:lvl w:ilvl="7" w:tplc="9296EE56" w:tentative="1">
      <w:start w:val="1"/>
      <w:numFmt w:val="ideographTraditional"/>
      <w:lvlText w:val="%8、"/>
      <w:lvlJc w:val="left"/>
      <w:pPr>
        <w:ind w:left="3840" w:hanging="480"/>
      </w:pPr>
    </w:lvl>
    <w:lvl w:ilvl="8" w:tplc="E966896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91ED6A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CE696F4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A5EA8090" w:tentative="1">
      <w:start w:val="1"/>
      <w:numFmt w:val="lowerRoman"/>
      <w:lvlText w:val="%3."/>
      <w:lvlJc w:val="right"/>
      <w:pPr>
        <w:ind w:left="1440" w:hanging="480"/>
      </w:pPr>
    </w:lvl>
    <w:lvl w:ilvl="3" w:tplc="7E702970" w:tentative="1">
      <w:start w:val="1"/>
      <w:numFmt w:val="decimal"/>
      <w:lvlText w:val="%4."/>
      <w:lvlJc w:val="left"/>
      <w:pPr>
        <w:ind w:left="1920" w:hanging="480"/>
      </w:pPr>
    </w:lvl>
    <w:lvl w:ilvl="4" w:tplc="FC6682F2" w:tentative="1">
      <w:start w:val="1"/>
      <w:numFmt w:val="ideographTraditional"/>
      <w:lvlText w:val="%5、"/>
      <w:lvlJc w:val="left"/>
      <w:pPr>
        <w:ind w:left="2400" w:hanging="480"/>
      </w:pPr>
    </w:lvl>
    <w:lvl w:ilvl="5" w:tplc="0CD8FE46" w:tentative="1">
      <w:start w:val="1"/>
      <w:numFmt w:val="lowerRoman"/>
      <w:lvlText w:val="%6."/>
      <w:lvlJc w:val="right"/>
      <w:pPr>
        <w:ind w:left="2880" w:hanging="480"/>
      </w:pPr>
    </w:lvl>
    <w:lvl w:ilvl="6" w:tplc="6BAADD74" w:tentative="1">
      <w:start w:val="1"/>
      <w:numFmt w:val="decimal"/>
      <w:lvlText w:val="%7."/>
      <w:lvlJc w:val="left"/>
      <w:pPr>
        <w:ind w:left="3360" w:hanging="480"/>
      </w:pPr>
    </w:lvl>
    <w:lvl w:ilvl="7" w:tplc="43661A94" w:tentative="1">
      <w:start w:val="1"/>
      <w:numFmt w:val="ideographTraditional"/>
      <w:lvlText w:val="%8、"/>
      <w:lvlJc w:val="left"/>
      <w:pPr>
        <w:ind w:left="3840" w:hanging="480"/>
      </w:pPr>
    </w:lvl>
    <w:lvl w:ilvl="8" w:tplc="EC6C8802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4CD3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3BD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A4DFB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2C53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D1FE7"/>
    <w:rsid w:val="00AE3DB2"/>
    <w:rsid w:val="00AE792E"/>
    <w:rsid w:val="00AF5B1A"/>
    <w:rsid w:val="00B10B22"/>
    <w:rsid w:val="00B11D82"/>
    <w:rsid w:val="00B17D27"/>
    <w:rsid w:val="00B2465C"/>
    <w:rsid w:val="00B2470C"/>
    <w:rsid w:val="00B32D3F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1E2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76AF8-F25B-499C-BFEF-93C528C18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國中科</dc:creator>
  <cp:lastModifiedBy>whes</cp:lastModifiedBy>
  <cp:revision>20</cp:revision>
  <cp:lastPrinted>2022-04-14T12:49:00Z</cp:lastPrinted>
  <dcterms:created xsi:type="dcterms:W3CDTF">2022-05-04T05:44:00Z</dcterms:created>
  <dcterms:modified xsi:type="dcterms:W3CDTF">2022-05-10T16:27:00Z</dcterms:modified>
</cp:coreProperties>
</file>